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6DD646" w14:textId="77777777" w:rsidR="006B35B7" w:rsidRDefault="006B35B7" w:rsidP="00E42F00">
      <w:pPr>
        <w:jc w:val="center"/>
        <w:rPr>
          <w:rFonts w:ascii="Times New Roman" w:hAnsi="Times New Roman" w:cs="Times New Roman"/>
          <w:b/>
          <w:sz w:val="24"/>
          <w:szCs w:val="24"/>
        </w:rPr>
      </w:pPr>
      <w:r>
        <w:rPr>
          <w:rFonts w:ascii="Times" w:hAnsi="Times" w:cs="Times"/>
          <w:noProof/>
          <w:lang w:val="fr-FR" w:eastAsia="fr-FR"/>
        </w:rPr>
        <w:drawing>
          <wp:inline distT="0" distB="0" distL="0" distR="0" wp14:anchorId="7D813CD9" wp14:editId="620855FA">
            <wp:extent cx="4267200" cy="1803400"/>
            <wp:effectExtent l="0" t="0" r="0" b="0"/>
            <wp:docPr id="18" name="Image 18" descr="Macintosh HD:Users:dufourp:Desktop:politique et sociétés:PastedGraphic-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Macintosh HD:Users:dufourp:Desktop:politique et sociétés:PastedGraphic-1.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0" cy="1803400"/>
                    </a:xfrm>
                    <a:prstGeom prst="rect">
                      <a:avLst/>
                    </a:prstGeom>
                    <a:noFill/>
                    <a:ln>
                      <a:noFill/>
                    </a:ln>
                  </pic:spPr>
                </pic:pic>
              </a:graphicData>
            </a:graphic>
          </wp:inline>
        </w:drawing>
      </w:r>
    </w:p>
    <w:p w14:paraId="2BC22647" w14:textId="44DA3695" w:rsidR="00E42F00" w:rsidRPr="00E42F00" w:rsidRDefault="00E42F00" w:rsidP="00E42F00">
      <w:pPr>
        <w:spacing w:after="0" w:line="240" w:lineRule="auto"/>
        <w:jc w:val="center"/>
        <w:rPr>
          <w:rFonts w:cs="Times New Roman"/>
          <w:b/>
          <w:sz w:val="28"/>
          <w:szCs w:val="28"/>
        </w:rPr>
      </w:pPr>
      <w:r w:rsidRPr="00E42F00">
        <w:rPr>
          <w:rFonts w:cs="Times New Roman"/>
          <w:b/>
          <w:sz w:val="28"/>
          <w:szCs w:val="28"/>
        </w:rPr>
        <w:t>Guide des</w:t>
      </w:r>
      <w:r w:rsidR="00C83DF9" w:rsidRPr="00E42F00">
        <w:rPr>
          <w:rFonts w:cs="Times New Roman"/>
          <w:b/>
          <w:sz w:val="28"/>
          <w:szCs w:val="28"/>
        </w:rPr>
        <w:t xml:space="preserve"> responsables de numéro thématique</w:t>
      </w:r>
    </w:p>
    <w:p w14:paraId="52434C61" w14:textId="77777777" w:rsidR="00E42F00" w:rsidRDefault="00E42F00" w:rsidP="00E42F00">
      <w:pPr>
        <w:spacing w:after="0" w:line="240" w:lineRule="auto"/>
        <w:rPr>
          <w:rFonts w:eastAsia="Times New Roman" w:cs="Times New Roman"/>
          <w:b/>
          <w:bCs/>
          <w:color w:val="FF4242"/>
          <w:sz w:val="24"/>
          <w:szCs w:val="24"/>
          <w:lang w:eastAsia="fr-FR"/>
        </w:rPr>
      </w:pPr>
    </w:p>
    <w:p w14:paraId="7AD6163A" w14:textId="77777777" w:rsidR="00E42F00" w:rsidRPr="00E42F00" w:rsidRDefault="00E42F00" w:rsidP="00E42F00">
      <w:pPr>
        <w:spacing w:after="0" w:line="240" w:lineRule="auto"/>
        <w:rPr>
          <w:rFonts w:cs="Times New Roman"/>
          <w:b/>
          <w:sz w:val="24"/>
          <w:szCs w:val="24"/>
        </w:rPr>
      </w:pPr>
      <w:r w:rsidRPr="00E42F00">
        <w:rPr>
          <w:rFonts w:eastAsia="Times New Roman" w:cs="Times New Roman"/>
          <w:b/>
          <w:bCs/>
          <w:color w:val="FF4242"/>
          <w:sz w:val="24"/>
          <w:szCs w:val="24"/>
          <w:lang w:eastAsia="fr-FR"/>
        </w:rPr>
        <w:t>Présentation</w:t>
      </w:r>
    </w:p>
    <w:p w14:paraId="021FABFB" w14:textId="7DA63A40" w:rsidR="00E42F00" w:rsidRPr="00F26E00" w:rsidRDefault="00E42F00" w:rsidP="00E42F00">
      <w:pPr>
        <w:spacing w:after="0" w:line="240" w:lineRule="auto"/>
        <w:jc w:val="both"/>
        <w:rPr>
          <w:rFonts w:cs="Times New Roman"/>
          <w:color w:val="000000"/>
          <w:sz w:val="24"/>
          <w:szCs w:val="24"/>
        </w:rPr>
      </w:pPr>
      <w:r w:rsidRPr="00F26E00">
        <w:rPr>
          <w:rFonts w:cs="Times New Roman"/>
          <w:i/>
          <w:iCs/>
          <w:color w:val="000000"/>
          <w:sz w:val="24"/>
          <w:szCs w:val="24"/>
          <w:lang w:val="fr-FR"/>
        </w:rPr>
        <w:t>Politique et Sociétés</w:t>
      </w:r>
      <w:r w:rsidR="00D27F63">
        <w:rPr>
          <w:rStyle w:val="apple-converted-space"/>
          <w:rFonts w:cs="Times New Roman"/>
          <w:i/>
          <w:iCs/>
          <w:color w:val="000000"/>
          <w:sz w:val="24"/>
          <w:szCs w:val="24"/>
          <w:lang w:val="fr-FR"/>
        </w:rPr>
        <w:t xml:space="preserve"> </w:t>
      </w:r>
      <w:r w:rsidRPr="00F26E00">
        <w:rPr>
          <w:rFonts w:cs="Times New Roman"/>
          <w:color w:val="000000"/>
          <w:sz w:val="24"/>
          <w:szCs w:val="24"/>
          <w:lang w:val="fr-FR"/>
        </w:rPr>
        <w:t>est une revue générale de science politique dont l</w:t>
      </w:r>
      <w:r w:rsidR="00D27F63">
        <w:rPr>
          <w:rFonts w:cs="Times New Roman"/>
          <w:color w:val="000000"/>
          <w:sz w:val="24"/>
          <w:szCs w:val="24"/>
          <w:lang w:val="fr-FR"/>
        </w:rPr>
        <w:t>’</w:t>
      </w:r>
      <w:r w:rsidRPr="00F26E00">
        <w:rPr>
          <w:rFonts w:cs="Times New Roman"/>
          <w:color w:val="000000"/>
          <w:sz w:val="24"/>
          <w:szCs w:val="24"/>
          <w:lang w:val="fr-FR"/>
        </w:rPr>
        <w:t>objectif est de diffuser la réflexion et la recherche de langue française provenant tant du Québec que de l</w:t>
      </w:r>
      <w:r w:rsidR="00D27F63">
        <w:rPr>
          <w:rFonts w:cs="Times New Roman"/>
          <w:color w:val="000000"/>
          <w:sz w:val="24"/>
          <w:szCs w:val="24"/>
          <w:lang w:val="fr-FR"/>
        </w:rPr>
        <w:t>’</w:t>
      </w:r>
      <w:r w:rsidRPr="00F26E00">
        <w:rPr>
          <w:rFonts w:cs="Times New Roman"/>
          <w:color w:val="000000"/>
          <w:sz w:val="24"/>
          <w:szCs w:val="24"/>
          <w:lang w:val="fr-FR"/>
        </w:rPr>
        <w:t>étranger. Si la revue n</w:t>
      </w:r>
      <w:r w:rsidR="00D27F63">
        <w:rPr>
          <w:rFonts w:cs="Times New Roman"/>
          <w:color w:val="000000"/>
          <w:sz w:val="24"/>
          <w:szCs w:val="24"/>
          <w:lang w:val="fr-FR"/>
        </w:rPr>
        <w:t>’</w:t>
      </w:r>
      <w:r w:rsidRPr="00F26E00">
        <w:rPr>
          <w:rFonts w:cs="Times New Roman"/>
          <w:color w:val="000000"/>
          <w:sz w:val="24"/>
          <w:szCs w:val="24"/>
          <w:lang w:val="fr-FR"/>
        </w:rPr>
        <w:t xml:space="preserve">hésite pas à affirmer sa différence en accordant une attention particulière à la société québécoise, elle demeure </w:t>
      </w:r>
      <w:r w:rsidR="00487FF3" w:rsidRPr="00F26E00">
        <w:rPr>
          <w:rFonts w:cs="Times New Roman"/>
          <w:color w:val="000000"/>
          <w:sz w:val="24"/>
          <w:szCs w:val="24"/>
          <w:lang w:val="fr-FR"/>
        </w:rPr>
        <w:t xml:space="preserve">attentive </w:t>
      </w:r>
      <w:r w:rsidRPr="00F26E00">
        <w:rPr>
          <w:rFonts w:cs="Times New Roman"/>
          <w:color w:val="000000"/>
          <w:sz w:val="24"/>
          <w:szCs w:val="24"/>
          <w:lang w:val="fr-FR"/>
        </w:rPr>
        <w:t xml:space="preserve">aussi aux </w:t>
      </w:r>
      <w:r w:rsidR="007C2442">
        <w:rPr>
          <w:rFonts w:cs="Times New Roman"/>
          <w:color w:val="000000"/>
          <w:sz w:val="24"/>
          <w:szCs w:val="24"/>
          <w:lang w:val="fr-FR"/>
        </w:rPr>
        <w:t>évé</w:t>
      </w:r>
      <w:r w:rsidRPr="00F26E00">
        <w:rPr>
          <w:rFonts w:cs="Times New Roman"/>
          <w:color w:val="000000"/>
          <w:sz w:val="24"/>
          <w:szCs w:val="24"/>
          <w:lang w:val="fr-FR"/>
        </w:rPr>
        <w:t>nements et aux phénomènes qui animent les autres sociétés.</w:t>
      </w:r>
      <w:r w:rsidR="007C2442">
        <w:rPr>
          <w:rStyle w:val="apple-converted-space"/>
          <w:rFonts w:cs="Times New Roman"/>
          <w:color w:val="000000"/>
          <w:sz w:val="24"/>
          <w:szCs w:val="24"/>
          <w:lang w:val="fr-FR"/>
        </w:rPr>
        <w:t xml:space="preserve"> </w:t>
      </w:r>
      <w:r w:rsidRPr="00F26E00">
        <w:rPr>
          <w:rFonts w:cs="Times New Roman"/>
          <w:i/>
          <w:iCs/>
          <w:color w:val="000000"/>
          <w:sz w:val="24"/>
          <w:szCs w:val="24"/>
          <w:lang w:val="fr-FR"/>
        </w:rPr>
        <w:t>Politique et Sociétés</w:t>
      </w:r>
      <w:r w:rsidR="007C2442">
        <w:rPr>
          <w:rStyle w:val="apple-converted-space"/>
          <w:rFonts w:cs="Times New Roman"/>
          <w:color w:val="000000"/>
          <w:sz w:val="24"/>
          <w:szCs w:val="24"/>
          <w:lang w:val="fr-FR"/>
        </w:rPr>
        <w:t xml:space="preserve"> </w:t>
      </w:r>
      <w:r w:rsidRPr="00F26E00">
        <w:rPr>
          <w:rFonts w:cs="Times New Roman"/>
          <w:color w:val="000000"/>
          <w:sz w:val="24"/>
          <w:szCs w:val="24"/>
          <w:lang w:val="fr-FR"/>
        </w:rPr>
        <w:t>joue ainsi un rôle important dans la mise en perspective des faits saillants de l</w:t>
      </w:r>
      <w:r w:rsidR="00D27F63">
        <w:rPr>
          <w:rFonts w:cs="Times New Roman"/>
          <w:color w:val="000000"/>
          <w:sz w:val="24"/>
          <w:szCs w:val="24"/>
          <w:lang w:val="fr-FR"/>
        </w:rPr>
        <w:t>’</w:t>
      </w:r>
      <w:r w:rsidRPr="00F26E00">
        <w:rPr>
          <w:rFonts w:cs="Times New Roman"/>
          <w:color w:val="000000"/>
          <w:sz w:val="24"/>
          <w:szCs w:val="24"/>
          <w:lang w:val="fr-FR"/>
        </w:rPr>
        <w:t>actualité ainsi que dans l</w:t>
      </w:r>
      <w:r w:rsidR="00D27F63">
        <w:rPr>
          <w:rFonts w:cs="Times New Roman"/>
          <w:color w:val="000000"/>
          <w:sz w:val="24"/>
          <w:szCs w:val="24"/>
          <w:lang w:val="fr-FR"/>
        </w:rPr>
        <w:t>’</w:t>
      </w:r>
      <w:r w:rsidRPr="00F26E00">
        <w:rPr>
          <w:rFonts w:cs="Times New Roman"/>
          <w:color w:val="000000"/>
          <w:sz w:val="24"/>
          <w:szCs w:val="24"/>
          <w:lang w:val="fr-FR"/>
        </w:rPr>
        <w:t>analyse des enjeux variés que soulève l</w:t>
      </w:r>
      <w:r w:rsidR="00D27F63">
        <w:rPr>
          <w:rFonts w:cs="Times New Roman"/>
          <w:color w:val="000000"/>
          <w:sz w:val="24"/>
          <w:szCs w:val="24"/>
          <w:lang w:val="fr-FR"/>
        </w:rPr>
        <w:t>’</w:t>
      </w:r>
      <w:r w:rsidRPr="00F26E00">
        <w:rPr>
          <w:rFonts w:cs="Times New Roman"/>
          <w:color w:val="000000"/>
          <w:sz w:val="24"/>
          <w:szCs w:val="24"/>
          <w:lang w:val="fr-FR"/>
        </w:rPr>
        <w:t>organisation de la vie politique.</w:t>
      </w:r>
    </w:p>
    <w:p w14:paraId="141567DF" w14:textId="1FD00808" w:rsidR="00881E60" w:rsidRPr="00F26E00" w:rsidRDefault="00D27F63" w:rsidP="00E42F00">
      <w:pPr>
        <w:spacing w:after="0" w:line="240" w:lineRule="auto"/>
        <w:jc w:val="both"/>
        <w:rPr>
          <w:rFonts w:cs="Times New Roman"/>
          <w:color w:val="000000"/>
          <w:sz w:val="24"/>
          <w:szCs w:val="24"/>
          <w:lang w:val="fr-FR"/>
        </w:rPr>
      </w:pPr>
      <w:r>
        <w:rPr>
          <w:rFonts w:cs="Times New Roman"/>
          <w:color w:val="000000"/>
          <w:sz w:val="24"/>
          <w:szCs w:val="24"/>
          <w:lang w:val="fr-FR"/>
        </w:rPr>
        <w:t xml:space="preserve"> </w:t>
      </w:r>
    </w:p>
    <w:p w14:paraId="143E8586" w14:textId="17462723" w:rsidR="00E42F00" w:rsidRPr="0079424A" w:rsidRDefault="00E42F00" w:rsidP="00E42F00">
      <w:pPr>
        <w:spacing w:after="0" w:line="240" w:lineRule="auto"/>
        <w:jc w:val="both"/>
        <w:rPr>
          <w:rFonts w:cs="Times New Roman"/>
          <w:color w:val="000000" w:themeColor="text1"/>
          <w:sz w:val="24"/>
          <w:szCs w:val="24"/>
        </w:rPr>
      </w:pPr>
      <w:r w:rsidRPr="0079424A">
        <w:rPr>
          <w:rFonts w:cs="Times New Roman"/>
          <w:color w:val="000000" w:themeColor="text1"/>
          <w:sz w:val="24"/>
          <w:szCs w:val="24"/>
          <w:lang w:val="fr-FR"/>
        </w:rPr>
        <w:t>Depuis 2002,</w:t>
      </w:r>
      <w:r w:rsidR="00D27F63">
        <w:rPr>
          <w:rFonts w:cs="Times New Roman"/>
          <w:color w:val="000000" w:themeColor="text1"/>
          <w:sz w:val="24"/>
          <w:szCs w:val="24"/>
          <w:lang w:val="fr-FR"/>
        </w:rPr>
        <w:t xml:space="preserve"> </w:t>
      </w:r>
      <w:r w:rsidRPr="0079424A">
        <w:rPr>
          <w:rFonts w:cs="Times New Roman"/>
          <w:i/>
          <w:iCs/>
          <w:color w:val="000000" w:themeColor="text1"/>
          <w:sz w:val="24"/>
          <w:szCs w:val="24"/>
          <w:lang w:val="fr-FR"/>
        </w:rPr>
        <w:t>Politique et Sociétés</w:t>
      </w:r>
      <w:r w:rsidR="00D27F63">
        <w:rPr>
          <w:rFonts w:cs="Times New Roman"/>
          <w:i/>
          <w:iCs/>
          <w:color w:val="000000" w:themeColor="text1"/>
          <w:sz w:val="24"/>
          <w:szCs w:val="24"/>
          <w:lang w:val="fr-FR"/>
        </w:rPr>
        <w:t xml:space="preserve"> </w:t>
      </w:r>
      <w:r w:rsidRPr="0079424A">
        <w:rPr>
          <w:rFonts w:cs="Times New Roman"/>
          <w:color w:val="000000" w:themeColor="text1"/>
          <w:sz w:val="24"/>
          <w:szCs w:val="24"/>
          <w:lang w:val="fr-FR"/>
        </w:rPr>
        <w:t xml:space="preserve">est </w:t>
      </w:r>
      <w:r w:rsidR="00AB5887" w:rsidRPr="0079424A">
        <w:rPr>
          <w:rFonts w:cs="Times New Roman"/>
          <w:color w:val="000000" w:themeColor="text1"/>
          <w:sz w:val="24"/>
          <w:szCs w:val="24"/>
          <w:lang w:val="fr-FR"/>
        </w:rPr>
        <w:t xml:space="preserve">disponible en accès libre (avec un embargo de 12 </w:t>
      </w:r>
      <w:r w:rsidR="00AB5887" w:rsidRPr="00881A96">
        <w:rPr>
          <w:rFonts w:cs="Times New Roman"/>
          <w:color w:val="000000" w:themeColor="text1"/>
          <w:sz w:val="24"/>
          <w:szCs w:val="24"/>
          <w:lang w:val="fr-FR"/>
        </w:rPr>
        <w:t xml:space="preserve">mois) </w:t>
      </w:r>
      <w:r w:rsidRPr="00881A96">
        <w:rPr>
          <w:rFonts w:cs="Times New Roman"/>
          <w:color w:val="000000" w:themeColor="text1"/>
          <w:sz w:val="24"/>
          <w:szCs w:val="24"/>
          <w:lang w:val="fr-FR"/>
        </w:rPr>
        <w:t>sur la plateforme</w:t>
      </w:r>
      <w:r w:rsidR="00D27F63" w:rsidRPr="00881A96">
        <w:rPr>
          <w:rFonts w:cs="Times New Roman"/>
          <w:b/>
          <w:bCs/>
          <w:color w:val="000000" w:themeColor="text1"/>
          <w:sz w:val="24"/>
          <w:szCs w:val="24"/>
          <w:lang w:val="fr-FR"/>
        </w:rPr>
        <w:t xml:space="preserve"> </w:t>
      </w:r>
      <w:hyperlink r:id="rId9" w:history="1">
        <w:r w:rsidRPr="007D4AB9">
          <w:rPr>
            <w:rStyle w:val="Hyperlien"/>
            <w:rFonts w:cs="Times New Roman"/>
            <w:bCs/>
            <w:color w:val="0070C0"/>
            <w:sz w:val="24"/>
            <w:szCs w:val="24"/>
            <w:lang w:val="fr-FR"/>
          </w:rPr>
          <w:t>Érudit</w:t>
        </w:r>
      </w:hyperlink>
      <w:r w:rsidRPr="00881A96">
        <w:rPr>
          <w:rFonts w:cs="Times New Roman"/>
          <w:color w:val="000000" w:themeColor="text1"/>
          <w:sz w:val="24"/>
          <w:szCs w:val="24"/>
          <w:lang w:val="fr-FR"/>
        </w:rPr>
        <w:t>. La revue est également indexée dans</w:t>
      </w:r>
      <w:r w:rsidR="00DC5689" w:rsidRPr="00881A96">
        <w:rPr>
          <w:rFonts w:cs="Times New Roman"/>
          <w:color w:val="000000" w:themeColor="text1"/>
          <w:sz w:val="24"/>
          <w:szCs w:val="24"/>
          <w:lang w:val="fr-FR"/>
        </w:rPr>
        <w:t xml:space="preserve"> </w:t>
      </w:r>
      <w:r w:rsidRPr="00881A96">
        <w:rPr>
          <w:rFonts w:cs="Times New Roman"/>
          <w:color w:val="000000" w:themeColor="text1"/>
          <w:sz w:val="24"/>
          <w:szCs w:val="24"/>
          <w:lang w:val="fr-FR"/>
        </w:rPr>
        <w:t>Documentation</w:t>
      </w:r>
      <w:r w:rsidRPr="0079424A">
        <w:rPr>
          <w:rFonts w:cs="Times New Roman"/>
          <w:color w:val="000000" w:themeColor="text1"/>
          <w:sz w:val="24"/>
          <w:szCs w:val="24"/>
          <w:lang w:val="fr-FR"/>
        </w:rPr>
        <w:t xml:space="preserve"> politique internationale/International </w:t>
      </w:r>
      <w:proofErr w:type="spellStart"/>
      <w:r w:rsidRPr="0079424A">
        <w:rPr>
          <w:rFonts w:cs="Times New Roman"/>
          <w:color w:val="000000" w:themeColor="text1"/>
          <w:sz w:val="24"/>
          <w:szCs w:val="24"/>
          <w:lang w:val="fr-FR"/>
        </w:rPr>
        <w:t>Political</w:t>
      </w:r>
      <w:proofErr w:type="spellEnd"/>
      <w:r w:rsidRPr="0079424A">
        <w:rPr>
          <w:rFonts w:cs="Times New Roman"/>
          <w:color w:val="000000" w:themeColor="text1"/>
          <w:sz w:val="24"/>
          <w:szCs w:val="24"/>
          <w:lang w:val="fr-FR"/>
        </w:rPr>
        <w:t xml:space="preserve"> Science Abstracts, International Bibliography of the Social Sciences, </w:t>
      </w:r>
      <w:r w:rsidR="00BF5E98" w:rsidRPr="0079424A">
        <w:rPr>
          <w:rFonts w:cs="Times New Roman"/>
          <w:color w:val="000000" w:themeColor="text1"/>
          <w:sz w:val="24"/>
          <w:szCs w:val="24"/>
          <w:lang w:val="fr-FR"/>
        </w:rPr>
        <w:t>Worl</w:t>
      </w:r>
      <w:r w:rsidR="000A58D6">
        <w:rPr>
          <w:rFonts w:cs="Times New Roman"/>
          <w:color w:val="000000" w:themeColor="text1"/>
          <w:sz w:val="24"/>
          <w:szCs w:val="24"/>
          <w:lang w:val="fr-FR"/>
        </w:rPr>
        <w:t>d</w:t>
      </w:r>
      <w:r w:rsidR="00BF5E98" w:rsidRPr="0079424A">
        <w:rPr>
          <w:rFonts w:cs="Times New Roman"/>
          <w:color w:val="000000" w:themeColor="text1"/>
          <w:sz w:val="24"/>
          <w:szCs w:val="24"/>
          <w:lang w:val="fr-FR"/>
        </w:rPr>
        <w:t xml:space="preserve">wide </w:t>
      </w:r>
      <w:proofErr w:type="spellStart"/>
      <w:r w:rsidRPr="0079424A">
        <w:rPr>
          <w:rFonts w:cs="Times New Roman"/>
          <w:color w:val="000000" w:themeColor="text1"/>
          <w:sz w:val="24"/>
          <w:szCs w:val="24"/>
          <w:lang w:val="fr-FR"/>
        </w:rPr>
        <w:t>Political</w:t>
      </w:r>
      <w:proofErr w:type="spellEnd"/>
      <w:r w:rsidRPr="0079424A">
        <w:rPr>
          <w:rFonts w:cs="Times New Roman"/>
          <w:color w:val="000000" w:themeColor="text1"/>
          <w:sz w:val="24"/>
          <w:szCs w:val="24"/>
          <w:lang w:val="fr-FR"/>
        </w:rPr>
        <w:t xml:space="preserve"> Science Abstracts,</w:t>
      </w:r>
      <w:r w:rsidR="00BF5E98" w:rsidRPr="0079424A">
        <w:rPr>
          <w:rFonts w:cs="Times New Roman"/>
          <w:color w:val="000000" w:themeColor="text1"/>
          <w:sz w:val="24"/>
          <w:szCs w:val="24"/>
          <w:lang w:val="fr-FR"/>
        </w:rPr>
        <w:t xml:space="preserve"> </w:t>
      </w:r>
      <w:r w:rsidRPr="0079424A">
        <w:rPr>
          <w:rFonts w:cs="Times New Roman"/>
          <w:color w:val="000000" w:themeColor="text1"/>
          <w:sz w:val="24"/>
          <w:szCs w:val="24"/>
          <w:lang w:val="fr-FR"/>
        </w:rPr>
        <w:t xml:space="preserve">Repère, </w:t>
      </w:r>
      <w:r w:rsidR="00706CED" w:rsidRPr="0079424A">
        <w:rPr>
          <w:rFonts w:cs="Times New Roman"/>
          <w:color w:val="000000" w:themeColor="text1"/>
          <w:sz w:val="24"/>
          <w:szCs w:val="24"/>
          <w:lang w:val="fr-FR"/>
        </w:rPr>
        <w:t xml:space="preserve">Public </w:t>
      </w:r>
      <w:proofErr w:type="spellStart"/>
      <w:r w:rsidR="00706CED" w:rsidRPr="0079424A">
        <w:rPr>
          <w:rFonts w:cs="Times New Roman"/>
          <w:color w:val="000000" w:themeColor="text1"/>
          <w:sz w:val="24"/>
          <w:szCs w:val="24"/>
          <w:lang w:val="fr-FR"/>
        </w:rPr>
        <w:t>Affairs</w:t>
      </w:r>
      <w:proofErr w:type="spellEnd"/>
      <w:r w:rsidR="00706CED" w:rsidRPr="0079424A">
        <w:rPr>
          <w:rFonts w:cs="Times New Roman"/>
          <w:color w:val="000000" w:themeColor="text1"/>
          <w:sz w:val="24"/>
          <w:szCs w:val="24"/>
          <w:lang w:val="fr-FR"/>
        </w:rPr>
        <w:t xml:space="preserve"> Information Service (PAIS), </w:t>
      </w:r>
      <w:proofErr w:type="spellStart"/>
      <w:r w:rsidRPr="0079424A">
        <w:rPr>
          <w:rFonts w:cs="Times New Roman"/>
          <w:color w:val="000000" w:themeColor="text1"/>
          <w:sz w:val="24"/>
          <w:szCs w:val="24"/>
          <w:lang w:val="fr-FR"/>
        </w:rPr>
        <w:t>Sociological</w:t>
      </w:r>
      <w:proofErr w:type="spellEnd"/>
      <w:r w:rsidRPr="0079424A">
        <w:rPr>
          <w:rFonts w:cs="Times New Roman"/>
          <w:color w:val="000000" w:themeColor="text1"/>
          <w:sz w:val="24"/>
          <w:szCs w:val="24"/>
          <w:lang w:val="fr-FR"/>
        </w:rPr>
        <w:t xml:space="preserve"> Abstracts</w:t>
      </w:r>
      <w:r w:rsidR="00BF5E98" w:rsidRPr="0079424A">
        <w:rPr>
          <w:rFonts w:cs="Times New Roman"/>
          <w:color w:val="000000" w:themeColor="text1"/>
          <w:sz w:val="24"/>
          <w:szCs w:val="24"/>
          <w:lang w:val="fr-FR"/>
        </w:rPr>
        <w:t>, Isidore et Persée.</w:t>
      </w:r>
    </w:p>
    <w:p w14:paraId="1A91551D" w14:textId="77777777" w:rsidR="007A1431" w:rsidRPr="007A1431" w:rsidRDefault="007A1431" w:rsidP="007A1431">
      <w:pPr>
        <w:spacing w:after="0" w:line="240" w:lineRule="auto"/>
        <w:rPr>
          <w:rFonts w:eastAsia="Times New Roman" w:cs="Times New Roman"/>
          <w:b/>
          <w:bCs/>
          <w:color w:val="FF4242"/>
          <w:sz w:val="24"/>
          <w:szCs w:val="24"/>
          <w:lang w:eastAsia="fr-FR"/>
        </w:rPr>
      </w:pPr>
    </w:p>
    <w:p w14:paraId="547AF4BA" w14:textId="720EBA36" w:rsidR="007A1431" w:rsidRDefault="007A1431" w:rsidP="00624AAB">
      <w:pPr>
        <w:keepNext/>
        <w:spacing w:after="0" w:line="240" w:lineRule="auto"/>
        <w:rPr>
          <w:rFonts w:eastAsia="Times New Roman" w:cs="Times New Roman"/>
          <w:b/>
          <w:bCs/>
          <w:color w:val="FF4242"/>
          <w:sz w:val="24"/>
          <w:szCs w:val="24"/>
          <w:lang w:eastAsia="fr-FR"/>
        </w:rPr>
      </w:pPr>
      <w:r w:rsidRPr="007A1431">
        <w:rPr>
          <w:rFonts w:eastAsia="Times New Roman" w:cs="Times New Roman"/>
          <w:b/>
          <w:color w:val="FF4242"/>
          <w:sz w:val="24"/>
          <w:szCs w:val="24"/>
        </w:rPr>
        <w:t>Politique de dépôt et d</w:t>
      </w:r>
      <w:r w:rsidR="00D27F63">
        <w:rPr>
          <w:rFonts w:eastAsia="Times New Roman" w:cs="Times New Roman"/>
          <w:b/>
          <w:color w:val="FF4242"/>
          <w:sz w:val="24"/>
          <w:szCs w:val="24"/>
        </w:rPr>
        <w:t>’</w:t>
      </w:r>
      <w:r w:rsidRPr="007A1431">
        <w:rPr>
          <w:rFonts w:eastAsia="Times New Roman" w:cs="Times New Roman"/>
          <w:b/>
          <w:color w:val="FF4242"/>
          <w:sz w:val="24"/>
          <w:szCs w:val="24"/>
        </w:rPr>
        <w:t>évaluation par les pairs</w:t>
      </w:r>
    </w:p>
    <w:p w14:paraId="0C0B7072" w14:textId="64926201" w:rsidR="007A1431" w:rsidRPr="00F26E00" w:rsidRDefault="007A1431" w:rsidP="00F26E00">
      <w:pPr>
        <w:spacing w:after="0" w:line="240" w:lineRule="auto"/>
        <w:jc w:val="both"/>
        <w:rPr>
          <w:rFonts w:eastAsia="Times New Roman" w:cs="Times New Roman"/>
          <w:b/>
          <w:bCs/>
          <w:color w:val="FF4242"/>
          <w:sz w:val="24"/>
          <w:szCs w:val="24"/>
          <w:lang w:eastAsia="fr-FR"/>
        </w:rPr>
      </w:pPr>
      <w:r w:rsidRPr="00F26E00">
        <w:rPr>
          <w:rFonts w:eastAsia="Times New Roman" w:cs="Times New Roman"/>
          <w:color w:val="000000"/>
          <w:sz w:val="24"/>
          <w:szCs w:val="24"/>
        </w:rPr>
        <w:t>Trois fois l</w:t>
      </w:r>
      <w:r w:rsidR="00D27F63">
        <w:rPr>
          <w:rFonts w:eastAsia="Times New Roman" w:cs="Times New Roman"/>
          <w:color w:val="000000"/>
          <w:sz w:val="24"/>
          <w:szCs w:val="24"/>
        </w:rPr>
        <w:t>’</w:t>
      </w:r>
      <w:r w:rsidRPr="00F26E00">
        <w:rPr>
          <w:rFonts w:eastAsia="Times New Roman" w:cs="Times New Roman"/>
          <w:color w:val="000000"/>
          <w:sz w:val="24"/>
          <w:szCs w:val="24"/>
        </w:rPr>
        <w:t>an,</w:t>
      </w:r>
      <w:r w:rsidR="00D27F63">
        <w:rPr>
          <w:rFonts w:eastAsia="Times New Roman" w:cs="Times New Roman"/>
          <w:color w:val="000000"/>
          <w:sz w:val="24"/>
          <w:szCs w:val="24"/>
        </w:rPr>
        <w:t xml:space="preserve"> </w:t>
      </w:r>
      <w:r w:rsidRPr="00F26E00">
        <w:rPr>
          <w:rStyle w:val="Accentuation"/>
          <w:rFonts w:eastAsia="Times New Roman" w:cs="Times New Roman"/>
          <w:color w:val="000000"/>
          <w:sz w:val="24"/>
          <w:szCs w:val="24"/>
        </w:rPr>
        <w:t>Politique et Sociétés</w:t>
      </w:r>
      <w:r w:rsidR="00D27F63">
        <w:rPr>
          <w:rFonts w:eastAsia="Times New Roman" w:cs="Times New Roman"/>
          <w:color w:val="000000"/>
          <w:sz w:val="24"/>
          <w:szCs w:val="24"/>
        </w:rPr>
        <w:t xml:space="preserve"> </w:t>
      </w:r>
      <w:r w:rsidRPr="00F26E00">
        <w:rPr>
          <w:rFonts w:eastAsia="Times New Roman" w:cs="Times New Roman"/>
          <w:color w:val="000000"/>
          <w:sz w:val="24"/>
          <w:szCs w:val="24"/>
        </w:rPr>
        <w:t>publie des textes originaux et inédits de toutes les orientations de la science politique. Ces derniers peuvent prendre la forme d</w:t>
      </w:r>
      <w:r w:rsidR="00D27F63">
        <w:rPr>
          <w:rFonts w:eastAsia="Times New Roman" w:cs="Times New Roman"/>
          <w:color w:val="000000"/>
          <w:sz w:val="24"/>
          <w:szCs w:val="24"/>
        </w:rPr>
        <w:t>’</w:t>
      </w:r>
      <w:r w:rsidRPr="00F26E00">
        <w:rPr>
          <w:rFonts w:eastAsia="Times New Roman" w:cs="Times New Roman"/>
          <w:color w:val="000000"/>
          <w:sz w:val="24"/>
          <w:szCs w:val="24"/>
        </w:rPr>
        <w:t>un article scientifique, être le fruit d</w:t>
      </w:r>
      <w:r w:rsidR="00D27F63">
        <w:rPr>
          <w:rFonts w:eastAsia="Times New Roman" w:cs="Times New Roman"/>
          <w:color w:val="000000"/>
          <w:sz w:val="24"/>
          <w:szCs w:val="24"/>
        </w:rPr>
        <w:t>’</w:t>
      </w:r>
      <w:r w:rsidRPr="00F26E00">
        <w:rPr>
          <w:rFonts w:eastAsia="Times New Roman" w:cs="Times New Roman"/>
          <w:color w:val="000000"/>
          <w:sz w:val="24"/>
          <w:szCs w:val="24"/>
        </w:rPr>
        <w:t xml:space="preserve">une synthèse critique, ou encore constituer une note de recherche. Ils sont soumis à une évaluation anonyme par au moins deux </w:t>
      </w:r>
      <w:proofErr w:type="spellStart"/>
      <w:r w:rsidRPr="00F26E00">
        <w:rPr>
          <w:rFonts w:eastAsia="Times New Roman" w:cs="Times New Roman"/>
          <w:color w:val="000000"/>
          <w:sz w:val="24"/>
          <w:szCs w:val="24"/>
        </w:rPr>
        <w:t>évaluateurs</w:t>
      </w:r>
      <w:r w:rsidR="00423422">
        <w:rPr>
          <w:rFonts w:eastAsia="Times New Roman" w:cs="Times New Roman"/>
          <w:color w:val="000000"/>
          <w:sz w:val="24"/>
          <w:szCs w:val="24"/>
        </w:rPr>
        <w:t>·rices</w:t>
      </w:r>
      <w:proofErr w:type="spellEnd"/>
      <w:r w:rsidRPr="00F26E00">
        <w:rPr>
          <w:rFonts w:eastAsia="Times New Roman" w:cs="Times New Roman"/>
          <w:color w:val="000000"/>
          <w:sz w:val="24"/>
          <w:szCs w:val="24"/>
        </w:rPr>
        <w:t xml:space="preserve"> externes sur la base de leur contribution à l</w:t>
      </w:r>
      <w:r w:rsidR="00D27F63">
        <w:rPr>
          <w:rFonts w:eastAsia="Times New Roman" w:cs="Times New Roman"/>
          <w:color w:val="000000"/>
          <w:sz w:val="24"/>
          <w:szCs w:val="24"/>
        </w:rPr>
        <w:t>’</w:t>
      </w:r>
      <w:r w:rsidRPr="00F26E00">
        <w:rPr>
          <w:rFonts w:eastAsia="Times New Roman" w:cs="Times New Roman"/>
          <w:color w:val="000000"/>
          <w:sz w:val="24"/>
          <w:szCs w:val="24"/>
        </w:rPr>
        <w:t>avancement des connaissances et des exigences scientifiques de la discipline.</w:t>
      </w:r>
    </w:p>
    <w:p w14:paraId="2DE575F8" w14:textId="466BBCF8" w:rsidR="007A1431" w:rsidRPr="00F26E00" w:rsidRDefault="00D27F63" w:rsidP="00F26E00">
      <w:pPr>
        <w:shd w:val="clear" w:color="auto" w:fill="FFFFFF"/>
        <w:spacing w:after="0" w:line="240" w:lineRule="auto"/>
        <w:jc w:val="both"/>
        <w:rPr>
          <w:rFonts w:eastAsia="Times New Roman" w:cs="Times New Roman"/>
          <w:color w:val="000000"/>
          <w:sz w:val="24"/>
          <w:szCs w:val="24"/>
        </w:rPr>
      </w:pPr>
      <w:r>
        <w:rPr>
          <w:rFonts w:eastAsia="Times New Roman" w:cs="Times New Roman"/>
          <w:color w:val="000000"/>
          <w:sz w:val="24"/>
          <w:szCs w:val="24"/>
        </w:rPr>
        <w:t xml:space="preserve"> </w:t>
      </w:r>
    </w:p>
    <w:p w14:paraId="363F7EB4" w14:textId="044E9C15" w:rsidR="007420C7" w:rsidRPr="007420C7" w:rsidRDefault="007A1431" w:rsidP="007420C7">
      <w:pPr>
        <w:shd w:val="clear" w:color="auto" w:fill="FFFFFF"/>
        <w:spacing w:after="0" w:line="240" w:lineRule="auto"/>
        <w:jc w:val="both"/>
        <w:rPr>
          <w:rFonts w:eastAsia="Times New Roman" w:cs="Times New Roman"/>
          <w:color w:val="000000"/>
          <w:sz w:val="24"/>
          <w:szCs w:val="24"/>
          <w:lang w:val="fr-FR"/>
        </w:rPr>
      </w:pPr>
      <w:r w:rsidRPr="00F26E00">
        <w:rPr>
          <w:rFonts w:eastAsia="Times New Roman" w:cs="Times New Roman"/>
          <w:color w:val="000000"/>
          <w:sz w:val="24"/>
          <w:szCs w:val="24"/>
        </w:rPr>
        <w:t xml:space="preserve">Les </w:t>
      </w:r>
      <w:proofErr w:type="spellStart"/>
      <w:r w:rsidRPr="00F26E00">
        <w:rPr>
          <w:rFonts w:eastAsia="Times New Roman" w:cs="Times New Roman"/>
          <w:color w:val="000000"/>
          <w:sz w:val="24"/>
          <w:szCs w:val="24"/>
        </w:rPr>
        <w:t>auteur</w:t>
      </w:r>
      <w:r w:rsidR="00FE649A" w:rsidRPr="005565B2">
        <w:rPr>
          <w:rFonts w:cstheme="minorHAnsi"/>
          <w:sz w:val="24"/>
          <w:szCs w:val="24"/>
        </w:rPr>
        <w:t>·</w:t>
      </w:r>
      <w:r w:rsidR="008F1F23">
        <w:rPr>
          <w:rFonts w:eastAsia="Times New Roman" w:cs="Times New Roman"/>
          <w:color w:val="000000"/>
          <w:sz w:val="24"/>
          <w:szCs w:val="24"/>
        </w:rPr>
        <w:t>rices</w:t>
      </w:r>
      <w:proofErr w:type="spellEnd"/>
      <w:r w:rsidR="008F1F23">
        <w:rPr>
          <w:rFonts w:eastAsia="Times New Roman" w:cs="Times New Roman"/>
          <w:color w:val="000000"/>
          <w:sz w:val="24"/>
          <w:szCs w:val="24"/>
        </w:rPr>
        <w:t xml:space="preserve"> </w:t>
      </w:r>
      <w:r w:rsidRPr="00F26E00">
        <w:rPr>
          <w:rFonts w:eastAsia="Times New Roman" w:cs="Times New Roman"/>
          <w:color w:val="000000"/>
          <w:sz w:val="24"/>
          <w:szCs w:val="24"/>
        </w:rPr>
        <w:t xml:space="preserve">sont </w:t>
      </w:r>
      <w:proofErr w:type="spellStart"/>
      <w:r w:rsidRPr="00F26E00">
        <w:rPr>
          <w:rFonts w:eastAsia="Times New Roman" w:cs="Times New Roman"/>
          <w:color w:val="000000"/>
          <w:sz w:val="24"/>
          <w:szCs w:val="24"/>
        </w:rPr>
        <w:t>invité</w:t>
      </w:r>
      <w:r w:rsidR="00FE649A" w:rsidRPr="005565B2">
        <w:rPr>
          <w:rFonts w:cstheme="minorHAnsi"/>
          <w:sz w:val="24"/>
          <w:szCs w:val="24"/>
        </w:rPr>
        <w:t>·</w:t>
      </w:r>
      <w:r w:rsidR="00FE649A">
        <w:rPr>
          <w:rFonts w:cstheme="minorHAnsi"/>
          <w:sz w:val="24"/>
          <w:szCs w:val="24"/>
        </w:rPr>
        <w:t>e</w:t>
      </w:r>
      <w:r w:rsidRPr="00F26E00">
        <w:rPr>
          <w:rFonts w:eastAsia="Times New Roman" w:cs="Times New Roman"/>
          <w:color w:val="000000"/>
          <w:sz w:val="24"/>
          <w:szCs w:val="24"/>
        </w:rPr>
        <w:t>s</w:t>
      </w:r>
      <w:proofErr w:type="spellEnd"/>
      <w:r w:rsidRPr="00F26E00">
        <w:rPr>
          <w:rFonts w:eastAsia="Times New Roman" w:cs="Times New Roman"/>
          <w:color w:val="000000"/>
          <w:sz w:val="24"/>
          <w:szCs w:val="24"/>
        </w:rPr>
        <w:t xml:space="preserve"> à </w:t>
      </w:r>
      <w:r w:rsidRPr="00D23F93">
        <w:rPr>
          <w:rFonts w:eastAsia="Times New Roman" w:cs="Times New Roman"/>
          <w:color w:val="000000"/>
          <w:sz w:val="24"/>
          <w:szCs w:val="24"/>
        </w:rPr>
        <w:t>consulter le</w:t>
      </w:r>
      <w:r w:rsidR="00D27F63" w:rsidRPr="00D23F93">
        <w:rPr>
          <w:rFonts w:eastAsia="Times New Roman" w:cs="Times New Roman"/>
          <w:color w:val="000000"/>
          <w:sz w:val="24"/>
          <w:szCs w:val="24"/>
        </w:rPr>
        <w:t xml:space="preserve"> </w:t>
      </w:r>
      <w:hyperlink r:id="rId10" w:history="1">
        <w:r w:rsidR="003B02A8" w:rsidRPr="00AB02E7">
          <w:rPr>
            <w:rStyle w:val="Hyperlien"/>
            <w:rFonts w:eastAsia="Times New Roman" w:cs="Times New Roman"/>
            <w:color w:val="0070C0"/>
            <w:sz w:val="24"/>
            <w:szCs w:val="24"/>
            <w:lang w:eastAsia="fr-CA"/>
          </w:rPr>
          <w:t>P</w:t>
        </w:r>
        <w:r w:rsidR="00CB114B" w:rsidRPr="00AB02E7">
          <w:rPr>
            <w:rStyle w:val="Hyperlien"/>
            <w:rFonts w:eastAsia="Times New Roman" w:cs="Times New Roman"/>
            <w:color w:val="0070C0"/>
            <w:sz w:val="24"/>
            <w:szCs w:val="24"/>
            <w:lang w:eastAsia="fr-CA"/>
          </w:rPr>
          <w:t>rotocole de rédaction</w:t>
        </w:r>
      </w:hyperlink>
      <w:r w:rsidR="00CB114B" w:rsidRPr="00D23F93">
        <w:rPr>
          <w:rFonts w:eastAsia="Times New Roman" w:cs="Times New Roman"/>
          <w:sz w:val="24"/>
          <w:szCs w:val="24"/>
          <w:lang w:eastAsia="fr-CA"/>
        </w:rPr>
        <w:t xml:space="preserve"> </w:t>
      </w:r>
      <w:r w:rsidRPr="00D23F93">
        <w:rPr>
          <w:rFonts w:eastAsia="Times New Roman" w:cs="Times New Roman"/>
          <w:color w:val="000000"/>
          <w:sz w:val="24"/>
          <w:szCs w:val="24"/>
        </w:rPr>
        <w:t>de la revue avant de</w:t>
      </w:r>
      <w:r w:rsidR="00624AAB" w:rsidRPr="00D23F93">
        <w:rPr>
          <w:rFonts w:eastAsia="Times New Roman" w:cs="Times New Roman"/>
          <w:color w:val="000000"/>
          <w:sz w:val="24"/>
          <w:szCs w:val="24"/>
        </w:rPr>
        <w:t xml:space="preserve"> </w:t>
      </w:r>
      <w:r w:rsidRPr="00D23F93">
        <w:rPr>
          <w:rFonts w:eastAsia="Times New Roman" w:cs="Times New Roman"/>
          <w:color w:val="000000"/>
          <w:sz w:val="24"/>
          <w:szCs w:val="24"/>
        </w:rPr>
        <w:t>soumettre la version conforme de leur ma</w:t>
      </w:r>
      <w:r w:rsidRPr="00F26E00">
        <w:rPr>
          <w:rFonts w:eastAsia="Times New Roman" w:cs="Times New Roman"/>
          <w:color w:val="000000"/>
          <w:sz w:val="24"/>
          <w:szCs w:val="24"/>
        </w:rPr>
        <w:t>nuscrit via le système de gestion des manuscrits Open Journal System (OJS), à l</w:t>
      </w:r>
      <w:r w:rsidR="00D27F63" w:rsidRPr="005A0BD3">
        <w:rPr>
          <w:rFonts w:eastAsia="Times New Roman" w:cs="Times New Roman"/>
          <w:color w:val="000000"/>
          <w:sz w:val="24"/>
          <w:szCs w:val="24"/>
        </w:rPr>
        <w:t>’</w:t>
      </w:r>
      <w:r w:rsidRPr="005A0BD3">
        <w:rPr>
          <w:rFonts w:eastAsia="Times New Roman" w:cs="Times New Roman"/>
          <w:color w:val="000000"/>
          <w:sz w:val="24"/>
          <w:szCs w:val="24"/>
        </w:rPr>
        <w:t>adresse suivante</w:t>
      </w:r>
      <w:r w:rsidR="00D27F63" w:rsidRPr="005A0BD3">
        <w:rPr>
          <w:rFonts w:eastAsia="Times New Roman" w:cs="Times New Roman"/>
          <w:color w:val="000000"/>
          <w:sz w:val="24"/>
          <w:szCs w:val="24"/>
        </w:rPr>
        <w:t> :</w:t>
      </w:r>
      <w:r w:rsidR="00B9768B" w:rsidRPr="005A0BD3">
        <w:rPr>
          <w:rFonts w:eastAsia="Times New Roman" w:cs="Times New Roman"/>
          <w:color w:val="000000"/>
          <w:sz w:val="24"/>
          <w:szCs w:val="24"/>
        </w:rPr>
        <w:t xml:space="preserve"> </w:t>
      </w:r>
      <w:hyperlink r:id="rId11" w:tgtFrame="_blank" w:history="1">
        <w:r w:rsidR="007420C7" w:rsidRPr="007420C7">
          <w:rPr>
            <w:rStyle w:val="Hyperlien"/>
            <w:rFonts w:eastAsia="Times New Roman" w:cs="Times New Roman"/>
            <w:sz w:val="24"/>
            <w:szCs w:val="24"/>
            <w:lang w:val="fr-FR"/>
          </w:rPr>
          <w:t>https://revuepolsoc.ojs.umontreal.ca/index.php/revuepolsoc</w:t>
        </w:r>
      </w:hyperlink>
      <w:r w:rsidR="007420C7" w:rsidRPr="007420C7">
        <w:rPr>
          <w:rFonts w:eastAsia="Times New Roman" w:cs="Times New Roman"/>
          <w:color w:val="000000"/>
          <w:sz w:val="24"/>
          <w:szCs w:val="24"/>
          <w:lang w:val="fr-FR"/>
        </w:rPr>
        <w:t> </w:t>
      </w:r>
    </w:p>
    <w:p w14:paraId="22A2AA28" w14:textId="7E2608CF" w:rsidR="00F26E00" w:rsidRDefault="00F26E00" w:rsidP="00F26E00">
      <w:pPr>
        <w:shd w:val="clear" w:color="auto" w:fill="FFFFFF"/>
        <w:spacing w:after="0" w:line="240" w:lineRule="auto"/>
        <w:jc w:val="both"/>
        <w:rPr>
          <w:rFonts w:eastAsia="Times New Roman" w:cs="Times New Roman"/>
          <w:color w:val="000000"/>
          <w:sz w:val="24"/>
          <w:szCs w:val="24"/>
        </w:rPr>
      </w:pPr>
    </w:p>
    <w:p w14:paraId="55668025" w14:textId="77777777" w:rsidR="00F26E00" w:rsidRPr="00F26E00" w:rsidRDefault="00F26E00" w:rsidP="00F26E00">
      <w:pPr>
        <w:shd w:val="clear" w:color="auto" w:fill="FFFFFF"/>
        <w:spacing w:after="0" w:line="240" w:lineRule="auto"/>
        <w:jc w:val="both"/>
        <w:rPr>
          <w:rFonts w:eastAsia="Times New Roman" w:cs="Times New Roman"/>
          <w:color w:val="000000"/>
          <w:sz w:val="24"/>
          <w:szCs w:val="24"/>
        </w:rPr>
      </w:pPr>
    </w:p>
    <w:p w14:paraId="584EED72" w14:textId="3A222AC1" w:rsidR="00881E60" w:rsidRPr="00881E60" w:rsidRDefault="00881E60" w:rsidP="00624AAB">
      <w:pPr>
        <w:keepNext/>
        <w:spacing w:after="0" w:line="240" w:lineRule="auto"/>
        <w:rPr>
          <w:rFonts w:cs="Times New Roman"/>
          <w:b/>
          <w:sz w:val="24"/>
          <w:szCs w:val="24"/>
        </w:rPr>
      </w:pPr>
      <w:r w:rsidRPr="00E42F00">
        <w:rPr>
          <w:rFonts w:eastAsia="Times New Roman" w:cs="Times New Roman"/>
          <w:b/>
          <w:bCs/>
          <w:color w:val="FF4242"/>
          <w:sz w:val="24"/>
          <w:szCs w:val="24"/>
          <w:lang w:eastAsia="fr-FR"/>
        </w:rPr>
        <w:lastRenderedPageBreak/>
        <w:t>P</w:t>
      </w:r>
      <w:r>
        <w:rPr>
          <w:rFonts w:eastAsia="Times New Roman" w:cs="Times New Roman"/>
          <w:b/>
          <w:bCs/>
          <w:color w:val="FF4242"/>
          <w:sz w:val="24"/>
          <w:szCs w:val="24"/>
          <w:lang w:eastAsia="fr-FR"/>
        </w:rPr>
        <w:t>olitique de respect du droit d</w:t>
      </w:r>
      <w:r w:rsidR="00D27F63">
        <w:rPr>
          <w:rFonts w:eastAsia="Times New Roman" w:cs="Times New Roman"/>
          <w:b/>
          <w:bCs/>
          <w:color w:val="FF4242"/>
          <w:sz w:val="24"/>
          <w:szCs w:val="24"/>
          <w:lang w:eastAsia="fr-FR"/>
        </w:rPr>
        <w:t>’</w:t>
      </w:r>
      <w:r>
        <w:rPr>
          <w:rFonts w:eastAsia="Times New Roman" w:cs="Times New Roman"/>
          <w:b/>
          <w:bCs/>
          <w:color w:val="FF4242"/>
          <w:sz w:val="24"/>
          <w:szCs w:val="24"/>
          <w:lang w:eastAsia="fr-FR"/>
        </w:rPr>
        <w:t>auteur</w:t>
      </w:r>
    </w:p>
    <w:p w14:paraId="66F81EBB" w14:textId="0CCA1DF4" w:rsidR="00881E60" w:rsidRPr="007A1431" w:rsidRDefault="00881E60" w:rsidP="007A1431">
      <w:pPr>
        <w:shd w:val="clear" w:color="auto" w:fill="FFFFFF"/>
        <w:spacing w:after="0" w:line="240" w:lineRule="auto"/>
        <w:jc w:val="both"/>
        <w:rPr>
          <w:rFonts w:eastAsia="Times New Roman" w:cs="Times New Roman"/>
          <w:color w:val="000000"/>
          <w:sz w:val="24"/>
          <w:szCs w:val="24"/>
          <w:lang w:eastAsia="fr-FR"/>
        </w:rPr>
      </w:pPr>
      <w:r w:rsidRPr="007A1431">
        <w:rPr>
          <w:rFonts w:eastAsia="Times New Roman" w:cs="Times New Roman"/>
          <w:color w:val="000000"/>
          <w:sz w:val="24"/>
          <w:szCs w:val="24"/>
          <w:lang w:eastAsia="fr-FR"/>
        </w:rPr>
        <w:t xml:space="preserve">Le </w:t>
      </w:r>
      <w:r w:rsidR="00C42B8F">
        <w:rPr>
          <w:rFonts w:eastAsia="Times New Roman" w:cs="Times New Roman"/>
          <w:color w:val="000000"/>
          <w:sz w:val="24"/>
          <w:szCs w:val="24"/>
          <w:lang w:eastAsia="fr-FR"/>
        </w:rPr>
        <w:t>comité</w:t>
      </w:r>
      <w:r w:rsidRPr="007A1431">
        <w:rPr>
          <w:rFonts w:eastAsia="Times New Roman" w:cs="Times New Roman"/>
          <w:color w:val="000000"/>
          <w:sz w:val="24"/>
          <w:szCs w:val="24"/>
          <w:lang w:eastAsia="fr-FR"/>
        </w:rPr>
        <w:t xml:space="preserve"> de rédaction n</w:t>
      </w:r>
      <w:r w:rsidR="00D27F63">
        <w:rPr>
          <w:rFonts w:eastAsia="Times New Roman" w:cs="Times New Roman"/>
          <w:color w:val="000000"/>
          <w:sz w:val="24"/>
          <w:szCs w:val="24"/>
          <w:lang w:eastAsia="fr-FR"/>
        </w:rPr>
        <w:t>’</w:t>
      </w:r>
      <w:r w:rsidRPr="007A1431">
        <w:rPr>
          <w:rFonts w:eastAsia="Times New Roman" w:cs="Times New Roman"/>
          <w:color w:val="000000"/>
          <w:sz w:val="24"/>
          <w:szCs w:val="24"/>
          <w:lang w:eastAsia="fr-FR"/>
        </w:rPr>
        <w:t>accepte que les manuscrits qui lui sont soumis en exclusivité, c</w:t>
      </w:r>
      <w:r w:rsidR="00D27F63">
        <w:rPr>
          <w:rFonts w:eastAsia="Times New Roman" w:cs="Times New Roman"/>
          <w:color w:val="000000"/>
          <w:sz w:val="24"/>
          <w:szCs w:val="24"/>
          <w:lang w:eastAsia="fr-FR"/>
        </w:rPr>
        <w:t>’</w:t>
      </w:r>
      <w:r w:rsidRPr="007A1431">
        <w:rPr>
          <w:rFonts w:eastAsia="Times New Roman" w:cs="Times New Roman"/>
          <w:color w:val="000000"/>
          <w:sz w:val="24"/>
          <w:szCs w:val="24"/>
          <w:lang w:eastAsia="fr-FR"/>
        </w:rPr>
        <w:t>est-à-dire qu</w:t>
      </w:r>
      <w:r w:rsidR="00D27F63">
        <w:rPr>
          <w:rFonts w:eastAsia="Times New Roman" w:cs="Times New Roman"/>
          <w:color w:val="000000"/>
          <w:sz w:val="24"/>
          <w:szCs w:val="24"/>
          <w:lang w:eastAsia="fr-FR"/>
        </w:rPr>
        <w:t>’</w:t>
      </w:r>
      <w:r w:rsidRPr="007A1431">
        <w:rPr>
          <w:rFonts w:eastAsia="Times New Roman" w:cs="Times New Roman"/>
          <w:color w:val="000000"/>
          <w:sz w:val="24"/>
          <w:szCs w:val="24"/>
          <w:lang w:eastAsia="fr-FR"/>
        </w:rPr>
        <w:t>un manuscrit ne doit pas avoir déjà été publié, soumis ou accepté pour publication dans une autre revue.</w:t>
      </w:r>
    </w:p>
    <w:p w14:paraId="57BFD07C" w14:textId="4F4382C5" w:rsidR="00881E60" w:rsidRPr="007A1431" w:rsidRDefault="00D27F63" w:rsidP="00881E60">
      <w:pPr>
        <w:shd w:val="clear" w:color="auto" w:fill="FFFFFF"/>
        <w:spacing w:after="0" w:line="240" w:lineRule="auto"/>
        <w:jc w:val="both"/>
        <w:rPr>
          <w:rFonts w:eastAsia="Times New Roman" w:cs="Times New Roman"/>
          <w:color w:val="000000"/>
          <w:sz w:val="24"/>
          <w:szCs w:val="24"/>
          <w:lang w:eastAsia="fr-FR"/>
        </w:rPr>
      </w:pPr>
      <w:r>
        <w:rPr>
          <w:rFonts w:eastAsia="Times New Roman" w:cs="Times New Roman"/>
          <w:color w:val="000000"/>
          <w:sz w:val="24"/>
          <w:szCs w:val="24"/>
          <w:lang w:eastAsia="fr-FR"/>
        </w:rPr>
        <w:t xml:space="preserve"> </w:t>
      </w:r>
    </w:p>
    <w:p w14:paraId="4E949D5D" w14:textId="20F435E3" w:rsidR="00881E60" w:rsidRPr="007A1431" w:rsidRDefault="00881E60" w:rsidP="00423422">
      <w:pPr>
        <w:shd w:val="clear" w:color="auto" w:fill="FFFFFF"/>
        <w:spacing w:after="0" w:line="240" w:lineRule="auto"/>
        <w:jc w:val="both"/>
        <w:rPr>
          <w:rFonts w:eastAsia="Times New Roman" w:cs="Times New Roman"/>
          <w:color w:val="000000"/>
          <w:sz w:val="24"/>
          <w:szCs w:val="24"/>
          <w:lang w:eastAsia="fr-FR"/>
        </w:rPr>
      </w:pPr>
      <w:r w:rsidRPr="007A1431">
        <w:rPr>
          <w:rFonts w:eastAsia="Times New Roman" w:cs="Times New Roman"/>
          <w:color w:val="000000"/>
          <w:sz w:val="24"/>
          <w:szCs w:val="24"/>
          <w:lang w:eastAsia="fr-FR"/>
        </w:rPr>
        <w:t>En publiant dans</w:t>
      </w:r>
      <w:r w:rsidR="00D27F63">
        <w:rPr>
          <w:rFonts w:eastAsia="Times New Roman" w:cs="Times New Roman"/>
          <w:color w:val="000000"/>
          <w:sz w:val="24"/>
          <w:szCs w:val="24"/>
          <w:lang w:eastAsia="fr-FR"/>
        </w:rPr>
        <w:t xml:space="preserve"> </w:t>
      </w:r>
      <w:r w:rsidRPr="007A1431">
        <w:rPr>
          <w:rFonts w:eastAsia="Times New Roman" w:cs="Times New Roman"/>
          <w:i/>
          <w:iCs/>
          <w:color w:val="000000"/>
          <w:sz w:val="24"/>
          <w:szCs w:val="24"/>
          <w:lang w:eastAsia="fr-FR"/>
        </w:rPr>
        <w:t>Politique et Sociétés</w:t>
      </w:r>
      <w:r w:rsidRPr="007A1431">
        <w:rPr>
          <w:rFonts w:eastAsia="Times New Roman" w:cs="Times New Roman"/>
          <w:color w:val="000000"/>
          <w:sz w:val="24"/>
          <w:szCs w:val="24"/>
          <w:lang w:eastAsia="fr-FR"/>
        </w:rPr>
        <w:t xml:space="preserve">, les </w:t>
      </w:r>
      <w:proofErr w:type="spellStart"/>
      <w:r w:rsidRPr="007A1431">
        <w:rPr>
          <w:rFonts w:eastAsia="Times New Roman" w:cs="Times New Roman"/>
          <w:color w:val="000000"/>
          <w:sz w:val="24"/>
          <w:szCs w:val="24"/>
          <w:lang w:eastAsia="fr-FR"/>
        </w:rPr>
        <w:t>auteur</w:t>
      </w:r>
      <w:r w:rsidR="00FE649A" w:rsidRPr="005565B2">
        <w:rPr>
          <w:rFonts w:cstheme="minorHAnsi"/>
          <w:sz w:val="24"/>
          <w:szCs w:val="24"/>
        </w:rPr>
        <w:t>·</w:t>
      </w:r>
      <w:r w:rsidR="008F1F23">
        <w:rPr>
          <w:rFonts w:eastAsia="Times New Roman" w:cs="Times New Roman"/>
          <w:color w:val="000000"/>
          <w:sz w:val="24"/>
          <w:szCs w:val="24"/>
          <w:lang w:eastAsia="fr-FR"/>
        </w:rPr>
        <w:t>rice</w:t>
      </w:r>
      <w:r w:rsidR="00FE649A" w:rsidRPr="005565B2">
        <w:rPr>
          <w:rFonts w:cstheme="minorHAnsi"/>
          <w:sz w:val="24"/>
          <w:szCs w:val="24"/>
        </w:rPr>
        <w:t>·</w:t>
      </w:r>
      <w:r w:rsidR="008F1F23">
        <w:rPr>
          <w:rFonts w:eastAsia="Times New Roman" w:cs="Times New Roman"/>
          <w:color w:val="000000"/>
          <w:sz w:val="24"/>
          <w:szCs w:val="24"/>
          <w:lang w:eastAsia="fr-FR"/>
        </w:rPr>
        <w:t>s</w:t>
      </w:r>
      <w:proofErr w:type="spellEnd"/>
      <w:r w:rsidR="008F1F23">
        <w:rPr>
          <w:rFonts w:eastAsia="Times New Roman" w:cs="Times New Roman"/>
          <w:color w:val="000000"/>
          <w:sz w:val="24"/>
          <w:szCs w:val="24"/>
          <w:lang w:eastAsia="fr-FR"/>
        </w:rPr>
        <w:t xml:space="preserve"> </w:t>
      </w:r>
      <w:r w:rsidRPr="007A1431">
        <w:rPr>
          <w:rFonts w:eastAsia="Times New Roman" w:cs="Times New Roman"/>
          <w:color w:val="000000"/>
          <w:sz w:val="24"/>
          <w:szCs w:val="24"/>
          <w:lang w:eastAsia="fr-FR"/>
        </w:rPr>
        <w:t>cèdent les droits liés à leur texte. Ils doivent remplir</w:t>
      </w:r>
      <w:r w:rsidR="00005C55" w:rsidRPr="00005C55">
        <w:rPr>
          <w:rFonts w:eastAsia="Times New Roman" w:cs="Times New Roman"/>
          <w:color w:val="000000"/>
          <w:sz w:val="24"/>
          <w:szCs w:val="24"/>
          <w:lang w:eastAsia="fr-FR"/>
        </w:rPr>
        <w:t xml:space="preserve"> </w:t>
      </w:r>
      <w:r w:rsidR="00005C55" w:rsidRPr="007A1431">
        <w:rPr>
          <w:rFonts w:eastAsia="Times New Roman" w:cs="Times New Roman"/>
          <w:color w:val="000000"/>
          <w:sz w:val="24"/>
          <w:szCs w:val="24"/>
          <w:lang w:eastAsia="fr-FR"/>
        </w:rPr>
        <w:t>le formulaire de cession de droits d</w:t>
      </w:r>
      <w:r w:rsidR="00005C55">
        <w:rPr>
          <w:rFonts w:eastAsia="Times New Roman" w:cs="Times New Roman"/>
          <w:color w:val="000000"/>
          <w:sz w:val="24"/>
          <w:szCs w:val="24"/>
          <w:lang w:eastAsia="fr-FR"/>
        </w:rPr>
        <w:t>’</w:t>
      </w:r>
      <w:r w:rsidR="00005C55" w:rsidRPr="007A1431">
        <w:rPr>
          <w:rFonts w:eastAsia="Times New Roman" w:cs="Times New Roman"/>
          <w:color w:val="000000"/>
          <w:sz w:val="24"/>
          <w:szCs w:val="24"/>
          <w:lang w:eastAsia="fr-FR"/>
        </w:rPr>
        <w:t>auteur prévu à cet effet</w:t>
      </w:r>
      <w:r w:rsidR="00005C55">
        <w:rPr>
          <w:rFonts w:eastAsia="Times New Roman" w:cs="Times New Roman"/>
          <w:color w:val="000000"/>
          <w:sz w:val="24"/>
          <w:szCs w:val="24"/>
          <w:lang w:eastAsia="fr-FR"/>
        </w:rPr>
        <w:t>, qu’ils ont reçu de l’adjoint, le</w:t>
      </w:r>
      <w:r w:rsidRPr="007A1431">
        <w:rPr>
          <w:rFonts w:eastAsia="Times New Roman" w:cs="Times New Roman"/>
          <w:color w:val="000000"/>
          <w:sz w:val="24"/>
          <w:szCs w:val="24"/>
          <w:lang w:eastAsia="fr-FR"/>
        </w:rPr>
        <w:t xml:space="preserve"> signer et </w:t>
      </w:r>
      <w:r w:rsidR="00005C55">
        <w:rPr>
          <w:rFonts w:eastAsia="Times New Roman" w:cs="Times New Roman"/>
          <w:color w:val="000000"/>
          <w:sz w:val="24"/>
          <w:szCs w:val="24"/>
          <w:lang w:eastAsia="fr-FR"/>
        </w:rPr>
        <w:t xml:space="preserve">le </w:t>
      </w:r>
      <w:r w:rsidRPr="007A1431">
        <w:rPr>
          <w:rFonts w:eastAsia="Times New Roman" w:cs="Times New Roman"/>
          <w:color w:val="000000"/>
          <w:sz w:val="24"/>
          <w:szCs w:val="24"/>
          <w:lang w:eastAsia="fr-FR"/>
        </w:rPr>
        <w:t xml:space="preserve">retourner par courriel </w:t>
      </w:r>
      <w:r w:rsidR="00423422">
        <w:rPr>
          <w:rFonts w:eastAsia="Times New Roman" w:cs="Times New Roman"/>
          <w:color w:val="000000"/>
          <w:sz w:val="24"/>
          <w:szCs w:val="24"/>
          <w:lang w:eastAsia="fr-FR"/>
        </w:rPr>
        <w:t>(</w:t>
      </w:r>
      <w:r w:rsidR="00423422" w:rsidRPr="00423422">
        <w:rPr>
          <w:rFonts w:eastAsia="Times New Roman" w:cs="Times New Roman"/>
          <w:color w:val="000000"/>
          <w:sz w:val="24"/>
          <w:szCs w:val="24"/>
          <w:lang w:eastAsia="fr-FR"/>
        </w:rPr>
        <w:t>elena.choquette@uqo.ca</w:t>
      </w:r>
      <w:r w:rsidR="00423422">
        <w:rPr>
          <w:rFonts w:eastAsia="Times New Roman" w:cs="Times New Roman"/>
          <w:color w:val="000000"/>
          <w:sz w:val="24"/>
          <w:szCs w:val="24"/>
          <w:lang w:eastAsia="fr-FR"/>
        </w:rPr>
        <w:t>).</w:t>
      </w:r>
    </w:p>
    <w:p w14:paraId="3665CA62" w14:textId="46EBCB76" w:rsidR="00881E60" w:rsidRPr="007A1431" w:rsidRDefault="00D27F63" w:rsidP="00881E60">
      <w:pPr>
        <w:shd w:val="clear" w:color="auto" w:fill="FFFFFF"/>
        <w:spacing w:after="0" w:line="240" w:lineRule="auto"/>
        <w:rPr>
          <w:rFonts w:eastAsia="Times New Roman" w:cs="Times New Roman"/>
          <w:color w:val="000000"/>
          <w:sz w:val="24"/>
          <w:szCs w:val="24"/>
          <w:lang w:eastAsia="fr-FR"/>
        </w:rPr>
      </w:pPr>
      <w:r>
        <w:rPr>
          <w:rFonts w:eastAsia="Times New Roman" w:cs="Times New Roman"/>
          <w:color w:val="000000"/>
          <w:sz w:val="24"/>
          <w:szCs w:val="24"/>
          <w:lang w:eastAsia="fr-FR"/>
        </w:rPr>
        <w:t xml:space="preserve"> </w:t>
      </w:r>
    </w:p>
    <w:p w14:paraId="1B658C87" w14:textId="5BBE99CB" w:rsidR="00881E60" w:rsidRPr="007A1431" w:rsidRDefault="00881E60" w:rsidP="00BF5E98">
      <w:pPr>
        <w:shd w:val="clear" w:color="auto" w:fill="FFFFFF"/>
        <w:spacing w:after="0" w:line="240" w:lineRule="auto"/>
        <w:jc w:val="both"/>
        <w:rPr>
          <w:rFonts w:eastAsia="Times New Roman" w:cs="Times New Roman"/>
          <w:color w:val="000000"/>
          <w:sz w:val="24"/>
          <w:szCs w:val="24"/>
          <w:lang w:eastAsia="fr-FR"/>
        </w:rPr>
      </w:pPr>
      <w:r w:rsidRPr="007A1431">
        <w:rPr>
          <w:rFonts w:eastAsia="Times New Roman" w:cs="Times New Roman"/>
          <w:color w:val="000000"/>
          <w:sz w:val="24"/>
          <w:szCs w:val="24"/>
          <w:lang w:eastAsia="fr-FR"/>
        </w:rPr>
        <w:t>Le but de cette formalité est, entre autres, de permettre à</w:t>
      </w:r>
      <w:r w:rsidR="00D27F63">
        <w:rPr>
          <w:rFonts w:eastAsia="Times New Roman" w:cs="Times New Roman"/>
          <w:color w:val="000000"/>
          <w:sz w:val="24"/>
          <w:szCs w:val="24"/>
          <w:lang w:eastAsia="fr-FR"/>
        </w:rPr>
        <w:t xml:space="preserve"> </w:t>
      </w:r>
      <w:r w:rsidRPr="007A1431">
        <w:rPr>
          <w:rFonts w:eastAsia="Times New Roman" w:cs="Times New Roman"/>
          <w:i/>
          <w:iCs/>
          <w:color w:val="000000"/>
          <w:sz w:val="24"/>
          <w:szCs w:val="24"/>
          <w:lang w:eastAsia="fr-FR"/>
        </w:rPr>
        <w:t>Politique et Sociétés</w:t>
      </w:r>
      <w:r w:rsidR="00D27F63">
        <w:rPr>
          <w:rFonts w:eastAsia="Times New Roman" w:cs="Times New Roman"/>
          <w:color w:val="000000"/>
          <w:sz w:val="24"/>
          <w:szCs w:val="24"/>
          <w:lang w:eastAsia="fr-FR"/>
        </w:rPr>
        <w:t xml:space="preserve"> </w:t>
      </w:r>
      <w:r w:rsidRPr="007A1431">
        <w:rPr>
          <w:rFonts w:eastAsia="Times New Roman" w:cs="Times New Roman"/>
          <w:color w:val="000000"/>
          <w:sz w:val="24"/>
          <w:szCs w:val="24"/>
          <w:lang w:eastAsia="fr-FR"/>
        </w:rPr>
        <w:t>de publier et de diffuser les articles dans diverses bases de données électroniques conformément aux législations en vigueur.</w:t>
      </w:r>
      <w:r w:rsidR="00D27F63">
        <w:rPr>
          <w:rFonts w:eastAsia="Times New Roman" w:cs="Times New Roman"/>
          <w:color w:val="000000"/>
          <w:sz w:val="24"/>
          <w:szCs w:val="24"/>
          <w:lang w:eastAsia="fr-FR"/>
        </w:rPr>
        <w:t xml:space="preserve"> </w:t>
      </w:r>
      <w:r w:rsidRPr="007A1431">
        <w:rPr>
          <w:rFonts w:eastAsia="Times New Roman" w:cs="Times New Roman"/>
          <w:color w:val="000000"/>
          <w:sz w:val="24"/>
          <w:szCs w:val="24"/>
          <w:lang w:eastAsia="fr-FR"/>
        </w:rPr>
        <w:t>L</w:t>
      </w:r>
      <w:r w:rsidR="00D27F63">
        <w:rPr>
          <w:rFonts w:eastAsia="Times New Roman" w:cs="Times New Roman"/>
          <w:color w:val="000000"/>
          <w:sz w:val="24"/>
          <w:szCs w:val="24"/>
          <w:lang w:eastAsia="fr-FR"/>
        </w:rPr>
        <w:t>’</w:t>
      </w:r>
      <w:r w:rsidRPr="007A1431">
        <w:rPr>
          <w:rFonts w:eastAsia="Times New Roman" w:cs="Times New Roman"/>
          <w:color w:val="000000"/>
          <w:sz w:val="24"/>
          <w:szCs w:val="24"/>
          <w:lang w:eastAsia="fr-FR"/>
        </w:rPr>
        <w:t>archivage pérenne de la revue</w:t>
      </w:r>
      <w:r w:rsidR="00D27F63">
        <w:rPr>
          <w:rFonts w:eastAsia="Times New Roman" w:cs="Times New Roman"/>
          <w:color w:val="000000"/>
          <w:sz w:val="24"/>
          <w:szCs w:val="24"/>
          <w:lang w:eastAsia="fr-FR"/>
        </w:rPr>
        <w:t xml:space="preserve"> </w:t>
      </w:r>
      <w:r w:rsidRPr="007A1431">
        <w:rPr>
          <w:rFonts w:eastAsia="Times New Roman" w:cs="Times New Roman"/>
          <w:color w:val="000000"/>
          <w:sz w:val="24"/>
          <w:szCs w:val="24"/>
          <w:lang w:eastAsia="fr-FR"/>
        </w:rPr>
        <w:t xml:space="preserve">est assuré par </w:t>
      </w:r>
      <w:proofErr w:type="spellStart"/>
      <w:r w:rsidRPr="007A1431">
        <w:rPr>
          <w:rFonts w:eastAsia="Times New Roman" w:cs="Times New Roman"/>
          <w:i/>
          <w:color w:val="000000"/>
          <w:sz w:val="24"/>
          <w:szCs w:val="24"/>
          <w:lang w:eastAsia="fr-FR"/>
        </w:rPr>
        <w:t>Portico</w:t>
      </w:r>
      <w:proofErr w:type="spellEnd"/>
      <w:r w:rsidRPr="007A1431">
        <w:rPr>
          <w:rFonts w:eastAsia="Times New Roman" w:cs="Times New Roman"/>
          <w:color w:val="000000"/>
          <w:sz w:val="24"/>
          <w:szCs w:val="24"/>
          <w:lang w:eastAsia="fr-FR"/>
        </w:rPr>
        <w:t>.</w:t>
      </w:r>
    </w:p>
    <w:p w14:paraId="21CCE27F" w14:textId="77777777" w:rsidR="007A1431" w:rsidRDefault="007A1431" w:rsidP="00881E60">
      <w:pPr>
        <w:shd w:val="clear" w:color="auto" w:fill="FFFFFF"/>
        <w:spacing w:after="0" w:line="240" w:lineRule="auto"/>
        <w:jc w:val="both"/>
        <w:rPr>
          <w:rFonts w:eastAsia="Times New Roman" w:cs="Times New Roman"/>
          <w:color w:val="000000"/>
          <w:sz w:val="24"/>
          <w:szCs w:val="24"/>
          <w:lang w:eastAsia="fr-FR"/>
        </w:rPr>
      </w:pPr>
    </w:p>
    <w:p w14:paraId="4C19F89B" w14:textId="10145047" w:rsidR="00881E60" w:rsidRDefault="00881E60" w:rsidP="00624AAB">
      <w:pPr>
        <w:keepNext/>
        <w:spacing w:after="0" w:line="240" w:lineRule="auto"/>
        <w:rPr>
          <w:rFonts w:eastAsia="Times New Roman" w:cs="Times New Roman"/>
          <w:b/>
          <w:bCs/>
          <w:color w:val="FF4242"/>
          <w:sz w:val="24"/>
          <w:szCs w:val="24"/>
          <w:lang w:eastAsia="fr-FR"/>
        </w:rPr>
      </w:pPr>
      <w:r w:rsidRPr="00E42F00">
        <w:rPr>
          <w:rFonts w:eastAsia="Times New Roman" w:cs="Times New Roman"/>
          <w:b/>
          <w:bCs/>
          <w:color w:val="FF4242"/>
          <w:sz w:val="24"/>
          <w:szCs w:val="24"/>
          <w:lang w:eastAsia="fr-FR"/>
        </w:rPr>
        <w:t>P</w:t>
      </w:r>
      <w:r>
        <w:rPr>
          <w:rFonts w:eastAsia="Times New Roman" w:cs="Times New Roman"/>
          <w:b/>
          <w:bCs/>
          <w:color w:val="FF4242"/>
          <w:sz w:val="24"/>
          <w:szCs w:val="24"/>
          <w:lang w:eastAsia="fr-FR"/>
        </w:rPr>
        <w:t>olitique anti-plagiat</w:t>
      </w:r>
    </w:p>
    <w:p w14:paraId="1B631D50" w14:textId="25146EF8" w:rsidR="00881E60" w:rsidRPr="00881A96" w:rsidRDefault="00881E60" w:rsidP="00BF5E98">
      <w:pPr>
        <w:shd w:val="clear" w:color="auto" w:fill="FFFFFF"/>
        <w:spacing w:after="0" w:line="240" w:lineRule="auto"/>
        <w:jc w:val="both"/>
        <w:rPr>
          <w:rFonts w:eastAsia="Times New Roman" w:cs="Times New Roman"/>
          <w:color w:val="000000"/>
          <w:sz w:val="24"/>
          <w:szCs w:val="24"/>
          <w:lang w:eastAsia="fr-FR"/>
        </w:rPr>
      </w:pPr>
      <w:r w:rsidRPr="00881E60">
        <w:rPr>
          <w:rFonts w:eastAsia="Times New Roman" w:cs="Times New Roman"/>
          <w:color w:val="000000"/>
          <w:sz w:val="24"/>
          <w:szCs w:val="24"/>
          <w:lang w:eastAsia="fr-FR"/>
        </w:rPr>
        <w:t xml:space="preserve">Les </w:t>
      </w:r>
      <w:proofErr w:type="spellStart"/>
      <w:r w:rsidRPr="00881E60">
        <w:rPr>
          <w:rFonts w:eastAsia="Times New Roman" w:cs="Times New Roman"/>
          <w:color w:val="000000"/>
          <w:sz w:val="24"/>
          <w:szCs w:val="24"/>
          <w:lang w:eastAsia="fr-FR"/>
        </w:rPr>
        <w:t>auteur</w:t>
      </w:r>
      <w:r w:rsidR="00FE649A" w:rsidRPr="005565B2">
        <w:rPr>
          <w:rFonts w:cstheme="minorHAnsi"/>
          <w:sz w:val="24"/>
          <w:szCs w:val="24"/>
        </w:rPr>
        <w:t>·</w:t>
      </w:r>
      <w:r w:rsidR="00FE649A">
        <w:rPr>
          <w:rFonts w:cstheme="minorHAnsi"/>
          <w:sz w:val="24"/>
          <w:szCs w:val="24"/>
        </w:rPr>
        <w:t>r</w:t>
      </w:r>
      <w:r w:rsidR="008F1F23">
        <w:rPr>
          <w:rFonts w:eastAsia="Times New Roman" w:cs="Times New Roman"/>
          <w:color w:val="000000"/>
          <w:sz w:val="24"/>
          <w:szCs w:val="24"/>
          <w:lang w:eastAsia="fr-FR"/>
        </w:rPr>
        <w:t>ices</w:t>
      </w:r>
      <w:proofErr w:type="spellEnd"/>
      <w:r w:rsidR="008F1F23">
        <w:rPr>
          <w:rFonts w:eastAsia="Times New Roman" w:cs="Times New Roman"/>
          <w:color w:val="000000"/>
          <w:sz w:val="24"/>
          <w:szCs w:val="24"/>
          <w:lang w:eastAsia="fr-FR"/>
        </w:rPr>
        <w:t xml:space="preserve"> </w:t>
      </w:r>
      <w:r w:rsidR="00D23F93">
        <w:rPr>
          <w:rFonts w:eastAsia="Times New Roman" w:cs="Times New Roman"/>
          <w:color w:val="000000"/>
          <w:sz w:val="24"/>
          <w:szCs w:val="24"/>
          <w:lang w:eastAsia="fr-FR"/>
        </w:rPr>
        <w:t>s</w:t>
      </w:r>
      <w:r w:rsidRPr="00881E60">
        <w:rPr>
          <w:rFonts w:eastAsia="Times New Roman" w:cs="Times New Roman"/>
          <w:color w:val="000000"/>
          <w:sz w:val="24"/>
          <w:szCs w:val="24"/>
          <w:lang w:eastAsia="fr-FR"/>
        </w:rPr>
        <w:t xml:space="preserve">ont </w:t>
      </w:r>
      <w:proofErr w:type="spellStart"/>
      <w:r w:rsidR="00D23F93">
        <w:rPr>
          <w:rFonts w:eastAsia="Times New Roman" w:cs="Times New Roman"/>
          <w:color w:val="000000"/>
          <w:sz w:val="24"/>
          <w:szCs w:val="24"/>
          <w:lang w:eastAsia="fr-FR"/>
        </w:rPr>
        <w:t>autorisé</w:t>
      </w:r>
      <w:r w:rsidR="00D23F93" w:rsidRPr="005565B2">
        <w:rPr>
          <w:rFonts w:cstheme="minorHAnsi"/>
          <w:sz w:val="24"/>
          <w:szCs w:val="24"/>
        </w:rPr>
        <w:t>·</w:t>
      </w:r>
      <w:r w:rsidR="00D23F93">
        <w:rPr>
          <w:rFonts w:cstheme="minorHAnsi"/>
          <w:sz w:val="24"/>
          <w:szCs w:val="24"/>
        </w:rPr>
        <w:t>e</w:t>
      </w:r>
      <w:r w:rsidR="00D23F93">
        <w:rPr>
          <w:rFonts w:eastAsia="Times New Roman" w:cs="Times New Roman"/>
          <w:color w:val="000000"/>
          <w:sz w:val="24"/>
          <w:szCs w:val="24"/>
          <w:lang w:eastAsia="fr-FR"/>
        </w:rPr>
        <w:t>s</w:t>
      </w:r>
      <w:proofErr w:type="spellEnd"/>
      <w:r w:rsidR="00D23F93">
        <w:rPr>
          <w:rFonts w:eastAsia="Times New Roman" w:cs="Times New Roman"/>
          <w:color w:val="000000"/>
          <w:sz w:val="24"/>
          <w:szCs w:val="24"/>
          <w:lang w:eastAsia="fr-FR"/>
        </w:rPr>
        <w:t xml:space="preserve"> à </w:t>
      </w:r>
      <w:r w:rsidRPr="00881E60">
        <w:rPr>
          <w:rFonts w:eastAsia="Times New Roman" w:cs="Times New Roman"/>
          <w:color w:val="000000"/>
          <w:sz w:val="24"/>
          <w:szCs w:val="24"/>
          <w:lang w:eastAsia="fr-FR"/>
        </w:rPr>
        <w:t>archiver dans un dépôt institutionnel la version officielle produite par</w:t>
      </w:r>
      <w:r w:rsidR="00D27F63">
        <w:rPr>
          <w:rFonts w:eastAsia="Times New Roman" w:cs="Times New Roman"/>
          <w:color w:val="000000"/>
          <w:sz w:val="24"/>
          <w:szCs w:val="24"/>
          <w:lang w:eastAsia="fr-FR"/>
        </w:rPr>
        <w:t xml:space="preserve"> </w:t>
      </w:r>
      <w:r w:rsidRPr="00881E60">
        <w:rPr>
          <w:rFonts w:eastAsia="Times New Roman" w:cs="Times New Roman"/>
          <w:i/>
          <w:iCs/>
          <w:color w:val="000000"/>
          <w:sz w:val="24"/>
          <w:szCs w:val="24"/>
          <w:lang w:eastAsia="fr-FR"/>
        </w:rPr>
        <w:t>Politique et Sociétés</w:t>
      </w:r>
      <w:r w:rsidRPr="00881E60">
        <w:rPr>
          <w:rFonts w:eastAsia="Times New Roman" w:cs="Times New Roman"/>
          <w:color w:val="000000"/>
          <w:sz w:val="24"/>
          <w:szCs w:val="24"/>
          <w:lang w:eastAsia="fr-FR"/>
        </w:rPr>
        <w:t>, pourvu qu</w:t>
      </w:r>
      <w:r w:rsidR="00CD3187">
        <w:rPr>
          <w:rFonts w:eastAsia="Times New Roman" w:cs="Times New Roman"/>
          <w:color w:val="000000"/>
          <w:sz w:val="24"/>
          <w:szCs w:val="24"/>
          <w:lang w:eastAsia="fr-FR"/>
        </w:rPr>
        <w:t>e</w:t>
      </w:r>
      <w:r w:rsidRPr="00881E60">
        <w:rPr>
          <w:rFonts w:eastAsia="Times New Roman" w:cs="Times New Roman"/>
          <w:color w:val="000000"/>
          <w:sz w:val="24"/>
          <w:szCs w:val="24"/>
          <w:lang w:eastAsia="fr-FR"/>
        </w:rPr>
        <w:t xml:space="preserve"> la référence à la </w:t>
      </w:r>
      <w:r w:rsidRPr="00881A96">
        <w:rPr>
          <w:rFonts w:eastAsia="Times New Roman" w:cs="Times New Roman"/>
          <w:color w:val="000000"/>
          <w:sz w:val="24"/>
          <w:szCs w:val="24"/>
          <w:lang w:eastAsia="fr-FR"/>
        </w:rPr>
        <w:t>revue ainsi qu</w:t>
      </w:r>
      <w:r w:rsidR="00D27F63" w:rsidRPr="00881A96">
        <w:rPr>
          <w:rFonts w:eastAsia="Times New Roman" w:cs="Times New Roman"/>
          <w:color w:val="000000"/>
          <w:sz w:val="24"/>
          <w:szCs w:val="24"/>
          <w:lang w:eastAsia="fr-FR"/>
        </w:rPr>
        <w:t>’</w:t>
      </w:r>
      <w:r w:rsidRPr="00881A96">
        <w:rPr>
          <w:rFonts w:eastAsia="Times New Roman" w:cs="Times New Roman"/>
          <w:color w:val="000000"/>
          <w:sz w:val="24"/>
          <w:szCs w:val="24"/>
          <w:lang w:eastAsia="fr-FR"/>
        </w:rPr>
        <w:t xml:space="preserve">un lien vers son lieu de publication initial (plateforme </w:t>
      </w:r>
      <w:hyperlink r:id="rId12" w:history="1">
        <w:r w:rsidR="00D23F93" w:rsidRPr="005F5206">
          <w:rPr>
            <w:rStyle w:val="Hyperlien"/>
            <w:rFonts w:cs="Times New Roman"/>
            <w:bCs/>
            <w:color w:val="0070C0"/>
            <w:sz w:val="24"/>
            <w:szCs w:val="24"/>
            <w:lang w:val="fr-FR"/>
          </w:rPr>
          <w:t>Érudit</w:t>
        </w:r>
      </w:hyperlink>
      <w:r w:rsidRPr="00881A96">
        <w:rPr>
          <w:rFonts w:eastAsia="Times New Roman" w:cs="Times New Roman"/>
          <w:color w:val="000000"/>
          <w:sz w:val="24"/>
          <w:szCs w:val="24"/>
          <w:lang w:eastAsia="fr-FR"/>
        </w:rPr>
        <w:t>)</w:t>
      </w:r>
      <w:r w:rsidR="00CD3187">
        <w:rPr>
          <w:rFonts w:eastAsia="Times New Roman" w:cs="Times New Roman"/>
          <w:color w:val="000000"/>
          <w:sz w:val="24"/>
          <w:szCs w:val="24"/>
          <w:lang w:eastAsia="fr-FR"/>
        </w:rPr>
        <w:t xml:space="preserve"> soient précisés</w:t>
      </w:r>
      <w:r w:rsidRPr="00881A96">
        <w:rPr>
          <w:rFonts w:eastAsia="Times New Roman" w:cs="Times New Roman"/>
          <w:color w:val="000000"/>
          <w:sz w:val="24"/>
          <w:szCs w:val="24"/>
          <w:lang w:eastAsia="fr-FR"/>
        </w:rPr>
        <w:t>.</w:t>
      </w:r>
    </w:p>
    <w:p w14:paraId="44685915" w14:textId="77777777" w:rsidR="00881E60" w:rsidRPr="00881E60" w:rsidRDefault="00881E60" w:rsidP="00BF5E98">
      <w:pPr>
        <w:spacing w:after="0" w:line="240" w:lineRule="auto"/>
        <w:jc w:val="both"/>
        <w:rPr>
          <w:rFonts w:eastAsia="Times New Roman" w:cs="Times New Roman"/>
          <w:b/>
          <w:bCs/>
          <w:color w:val="FF4242"/>
          <w:sz w:val="24"/>
          <w:szCs w:val="24"/>
          <w:lang w:eastAsia="fr-FR"/>
        </w:rPr>
      </w:pPr>
    </w:p>
    <w:p w14:paraId="27C3F7DE" w14:textId="77777777" w:rsidR="00624AAB" w:rsidRDefault="00881E60" w:rsidP="00881A96">
      <w:pPr>
        <w:shd w:val="clear" w:color="auto" w:fill="FFFFFF"/>
        <w:spacing w:after="80" w:line="240" w:lineRule="auto"/>
        <w:jc w:val="both"/>
        <w:rPr>
          <w:rFonts w:eastAsia="Times New Roman" w:cs="Times New Roman"/>
          <w:color w:val="000000"/>
          <w:sz w:val="24"/>
          <w:szCs w:val="24"/>
          <w:lang w:eastAsia="fr-FR"/>
        </w:rPr>
      </w:pPr>
      <w:r w:rsidRPr="00881E60">
        <w:rPr>
          <w:rFonts w:eastAsia="Times New Roman" w:cs="Times New Roman"/>
          <w:color w:val="000000"/>
          <w:sz w:val="24"/>
          <w:szCs w:val="24"/>
          <w:lang w:eastAsia="fr-FR"/>
        </w:rPr>
        <w:t>La revue refuse toute forme de plagiat. Elle considère comme acte de plagiat le fait de</w:t>
      </w:r>
      <w:r w:rsidR="00D27F63">
        <w:rPr>
          <w:rFonts w:eastAsia="Times New Roman" w:cs="Times New Roman"/>
          <w:color w:val="000000"/>
          <w:sz w:val="24"/>
          <w:szCs w:val="24"/>
          <w:lang w:eastAsia="fr-FR"/>
        </w:rPr>
        <w:t> :</w:t>
      </w:r>
    </w:p>
    <w:p w14:paraId="77E6C031" w14:textId="6A215836" w:rsidR="00881E60" w:rsidRPr="00E765E8" w:rsidRDefault="00881A96" w:rsidP="00881A96">
      <w:pPr>
        <w:pStyle w:val="Paragraphedeliste"/>
        <w:numPr>
          <w:ilvl w:val="0"/>
          <w:numId w:val="8"/>
        </w:numPr>
        <w:shd w:val="clear" w:color="auto" w:fill="FFFFFF"/>
        <w:spacing w:after="80" w:line="240" w:lineRule="auto"/>
        <w:contextualSpacing w:val="0"/>
        <w:rPr>
          <w:rFonts w:eastAsia="Times New Roman" w:cs="Times New Roman"/>
          <w:color w:val="000000"/>
          <w:sz w:val="24"/>
          <w:szCs w:val="24"/>
          <w:lang w:eastAsia="fr-FR"/>
        </w:rPr>
      </w:pPr>
      <w:proofErr w:type="gramStart"/>
      <w:r>
        <w:rPr>
          <w:rFonts w:eastAsia="Times New Roman" w:cs="Times New Roman"/>
          <w:color w:val="000000"/>
          <w:sz w:val="24"/>
          <w:szCs w:val="24"/>
          <w:lang w:eastAsia="fr-FR"/>
        </w:rPr>
        <w:t>c</w:t>
      </w:r>
      <w:r w:rsidR="00881E60" w:rsidRPr="00E765E8">
        <w:rPr>
          <w:rFonts w:eastAsia="Times New Roman" w:cs="Times New Roman"/>
          <w:color w:val="000000"/>
          <w:sz w:val="24"/>
          <w:szCs w:val="24"/>
          <w:lang w:eastAsia="fr-FR"/>
        </w:rPr>
        <w:t>opier</w:t>
      </w:r>
      <w:proofErr w:type="gramEnd"/>
      <w:r w:rsidR="00881E60" w:rsidRPr="00E765E8">
        <w:rPr>
          <w:rFonts w:eastAsia="Times New Roman" w:cs="Times New Roman"/>
          <w:color w:val="000000"/>
          <w:sz w:val="24"/>
          <w:szCs w:val="24"/>
          <w:lang w:eastAsia="fr-FR"/>
        </w:rPr>
        <w:t>, en tout ou en partie, les travaux d</w:t>
      </w:r>
      <w:r w:rsidR="00D27F63">
        <w:rPr>
          <w:rFonts w:eastAsia="Times New Roman" w:cs="Times New Roman"/>
          <w:color w:val="000000"/>
          <w:sz w:val="24"/>
          <w:szCs w:val="24"/>
          <w:lang w:eastAsia="fr-FR"/>
        </w:rPr>
        <w:t>’</w:t>
      </w:r>
      <w:r w:rsidR="00881E60" w:rsidRPr="00E765E8">
        <w:rPr>
          <w:rFonts w:eastAsia="Times New Roman" w:cs="Times New Roman"/>
          <w:color w:val="000000"/>
          <w:sz w:val="24"/>
          <w:szCs w:val="24"/>
          <w:lang w:eastAsia="fr-FR"/>
        </w:rPr>
        <w:t>autrui en les faisant passer pour siens</w:t>
      </w:r>
      <w:r w:rsidR="00624AAB">
        <w:rPr>
          <w:rFonts w:eastAsia="Times New Roman" w:cs="Times New Roman"/>
          <w:color w:val="000000"/>
          <w:sz w:val="24"/>
          <w:szCs w:val="24"/>
          <w:lang w:eastAsia="fr-FR"/>
        </w:rPr>
        <w:t> ;</w:t>
      </w:r>
    </w:p>
    <w:p w14:paraId="6A6810CF" w14:textId="4C618EE5" w:rsidR="00E765E8" w:rsidRDefault="00881A96" w:rsidP="00BF5E98">
      <w:pPr>
        <w:pStyle w:val="Paragraphedeliste"/>
        <w:numPr>
          <w:ilvl w:val="0"/>
          <w:numId w:val="8"/>
        </w:numPr>
        <w:shd w:val="clear" w:color="auto" w:fill="FFFFFF"/>
        <w:spacing w:after="0" w:line="240" w:lineRule="auto"/>
        <w:rPr>
          <w:rFonts w:eastAsia="Times New Roman" w:cs="Times New Roman"/>
          <w:color w:val="000000"/>
          <w:sz w:val="24"/>
          <w:szCs w:val="24"/>
          <w:lang w:eastAsia="fr-FR"/>
        </w:rPr>
      </w:pPr>
      <w:proofErr w:type="gramStart"/>
      <w:r>
        <w:rPr>
          <w:rFonts w:eastAsia="Times New Roman" w:cs="Times New Roman"/>
          <w:color w:val="000000"/>
          <w:sz w:val="24"/>
          <w:szCs w:val="24"/>
          <w:lang w:eastAsia="fr-FR"/>
        </w:rPr>
        <w:t>c</w:t>
      </w:r>
      <w:r w:rsidR="00881E60" w:rsidRPr="00E765E8">
        <w:rPr>
          <w:rFonts w:eastAsia="Times New Roman" w:cs="Times New Roman"/>
          <w:color w:val="000000"/>
          <w:sz w:val="24"/>
          <w:szCs w:val="24"/>
          <w:lang w:eastAsia="fr-FR"/>
        </w:rPr>
        <w:t>opier</w:t>
      </w:r>
      <w:proofErr w:type="gramEnd"/>
      <w:r w:rsidR="00881E60" w:rsidRPr="00E765E8">
        <w:rPr>
          <w:rFonts w:eastAsia="Times New Roman" w:cs="Times New Roman"/>
          <w:color w:val="000000"/>
          <w:sz w:val="24"/>
          <w:szCs w:val="24"/>
          <w:lang w:eastAsia="fr-FR"/>
        </w:rPr>
        <w:t>, en tout ou en partie, ses propres travaux déjà publiés sans mentionner la référence de la publi</w:t>
      </w:r>
      <w:r w:rsidR="00E765E8">
        <w:rPr>
          <w:rFonts w:eastAsia="Times New Roman" w:cs="Times New Roman"/>
          <w:color w:val="000000"/>
          <w:sz w:val="24"/>
          <w:szCs w:val="24"/>
          <w:lang w:eastAsia="fr-FR"/>
        </w:rPr>
        <w:t>cation originale (</w:t>
      </w:r>
      <w:proofErr w:type="spellStart"/>
      <w:r w:rsidR="00E765E8">
        <w:rPr>
          <w:rFonts w:eastAsia="Times New Roman" w:cs="Times New Roman"/>
          <w:color w:val="000000"/>
          <w:sz w:val="24"/>
          <w:szCs w:val="24"/>
          <w:lang w:eastAsia="fr-FR"/>
        </w:rPr>
        <w:t>autoplagiat</w:t>
      </w:r>
      <w:proofErr w:type="spellEnd"/>
      <w:r w:rsidR="00E765E8">
        <w:rPr>
          <w:rFonts w:eastAsia="Times New Roman" w:cs="Times New Roman"/>
          <w:color w:val="000000"/>
          <w:sz w:val="24"/>
          <w:szCs w:val="24"/>
          <w:lang w:eastAsia="fr-FR"/>
        </w:rPr>
        <w:t>).</w:t>
      </w:r>
    </w:p>
    <w:p w14:paraId="18B6E003" w14:textId="77777777" w:rsidR="00624AAB" w:rsidRDefault="00624AAB" w:rsidP="00BF5E98">
      <w:pPr>
        <w:shd w:val="clear" w:color="auto" w:fill="FFFFFF"/>
        <w:spacing w:after="0" w:line="240" w:lineRule="auto"/>
        <w:jc w:val="both"/>
        <w:rPr>
          <w:rFonts w:eastAsia="Times New Roman" w:cs="Times New Roman"/>
          <w:color w:val="000000"/>
          <w:sz w:val="24"/>
          <w:szCs w:val="24"/>
          <w:lang w:eastAsia="fr-FR"/>
        </w:rPr>
      </w:pPr>
    </w:p>
    <w:p w14:paraId="3559BC87" w14:textId="3A3E234E" w:rsidR="00881E60" w:rsidRDefault="00CD3187" w:rsidP="00BF5E98">
      <w:pPr>
        <w:shd w:val="clear" w:color="auto" w:fill="FFFFFF"/>
        <w:spacing w:after="0" w:line="240" w:lineRule="auto"/>
        <w:jc w:val="both"/>
        <w:rPr>
          <w:rFonts w:eastAsia="Times New Roman" w:cs="Times New Roman"/>
          <w:color w:val="000000"/>
          <w:sz w:val="24"/>
          <w:szCs w:val="24"/>
          <w:lang w:eastAsia="fr-FR"/>
        </w:rPr>
      </w:pPr>
      <w:r>
        <w:rPr>
          <w:rFonts w:eastAsia="Times New Roman" w:cs="Times New Roman"/>
          <w:color w:val="000000"/>
          <w:sz w:val="24"/>
          <w:szCs w:val="24"/>
          <w:lang w:eastAsia="fr-FR"/>
        </w:rPr>
        <w:t>Le cas échéant, e</w:t>
      </w:r>
      <w:r w:rsidR="00881E60" w:rsidRPr="00E765E8">
        <w:rPr>
          <w:rFonts w:eastAsia="Times New Roman" w:cs="Times New Roman"/>
          <w:color w:val="000000"/>
          <w:sz w:val="24"/>
          <w:szCs w:val="24"/>
          <w:lang w:eastAsia="fr-FR"/>
        </w:rPr>
        <w:t>n fonction de la présence et de l</w:t>
      </w:r>
      <w:r w:rsidR="00D27F63">
        <w:rPr>
          <w:rFonts w:eastAsia="Times New Roman" w:cs="Times New Roman"/>
          <w:color w:val="000000"/>
          <w:sz w:val="24"/>
          <w:szCs w:val="24"/>
          <w:lang w:eastAsia="fr-FR"/>
        </w:rPr>
        <w:t>’</w:t>
      </w:r>
      <w:r w:rsidR="00881E60" w:rsidRPr="00E765E8">
        <w:rPr>
          <w:rFonts w:eastAsia="Times New Roman" w:cs="Times New Roman"/>
          <w:color w:val="000000"/>
          <w:sz w:val="24"/>
          <w:szCs w:val="24"/>
          <w:lang w:eastAsia="fr-FR"/>
        </w:rPr>
        <w:t>importance du plagiat, les manuscrits pourront être rejetés à toutes les étapes du processus.</w:t>
      </w:r>
      <w:r w:rsidR="00D27F63">
        <w:rPr>
          <w:rFonts w:eastAsia="Times New Roman" w:cs="Times New Roman"/>
          <w:color w:val="000000"/>
          <w:sz w:val="24"/>
          <w:szCs w:val="24"/>
          <w:lang w:eastAsia="fr-FR"/>
        </w:rPr>
        <w:t xml:space="preserve"> </w:t>
      </w:r>
    </w:p>
    <w:p w14:paraId="1C4AB9EC" w14:textId="77777777" w:rsidR="008F1F23" w:rsidRDefault="008F1F23" w:rsidP="00BF5E98">
      <w:pPr>
        <w:shd w:val="clear" w:color="auto" w:fill="FFFFFF"/>
        <w:spacing w:after="0" w:line="240" w:lineRule="auto"/>
        <w:jc w:val="both"/>
        <w:rPr>
          <w:rFonts w:eastAsia="Times New Roman" w:cs="Times New Roman"/>
          <w:color w:val="000000"/>
          <w:sz w:val="24"/>
          <w:szCs w:val="24"/>
          <w:lang w:eastAsia="fr-FR"/>
        </w:rPr>
      </w:pPr>
    </w:p>
    <w:p w14:paraId="76EE928D" w14:textId="11E832DC" w:rsidR="00AB45C2" w:rsidRPr="00171884" w:rsidRDefault="00AB45C2" w:rsidP="00624AAB">
      <w:pPr>
        <w:keepNext/>
        <w:spacing w:after="0" w:line="240" w:lineRule="auto"/>
        <w:rPr>
          <w:rFonts w:eastAsia="Times New Roman" w:cs="Times New Roman"/>
          <w:b/>
          <w:bCs/>
          <w:color w:val="FF0000"/>
          <w:sz w:val="24"/>
          <w:szCs w:val="24"/>
          <w:lang w:eastAsia="fr-FR"/>
        </w:rPr>
      </w:pPr>
      <w:r w:rsidRPr="00171884">
        <w:rPr>
          <w:rFonts w:eastAsia="Times New Roman" w:cs="Times New Roman"/>
          <w:b/>
          <w:bCs/>
          <w:color w:val="FF0000"/>
          <w:sz w:val="24"/>
          <w:szCs w:val="24"/>
          <w:lang w:eastAsia="fr-FR"/>
        </w:rPr>
        <w:t xml:space="preserve">Politique inclusive </w:t>
      </w:r>
    </w:p>
    <w:p w14:paraId="072ED417" w14:textId="1BF1DD8A" w:rsidR="00AB45C2" w:rsidRPr="00171884" w:rsidRDefault="00AB45C2" w:rsidP="00AB45C2">
      <w:pPr>
        <w:shd w:val="clear" w:color="auto" w:fill="FFFFFF"/>
        <w:spacing w:after="0" w:line="240" w:lineRule="auto"/>
        <w:jc w:val="both"/>
        <w:rPr>
          <w:rFonts w:eastAsia="Times New Roman" w:cs="Times New Roman"/>
          <w:sz w:val="24"/>
          <w:szCs w:val="24"/>
          <w:lang w:eastAsia="fr-FR"/>
        </w:rPr>
      </w:pPr>
      <w:r w:rsidRPr="00171884">
        <w:rPr>
          <w:rFonts w:eastAsia="Times New Roman" w:cs="Times New Roman"/>
          <w:sz w:val="24"/>
          <w:szCs w:val="24"/>
          <w:lang w:eastAsia="fr-FR"/>
        </w:rPr>
        <w:t>La revue encourage l</w:t>
      </w:r>
      <w:r w:rsidR="00D27F63">
        <w:rPr>
          <w:rFonts w:eastAsia="Times New Roman" w:cs="Times New Roman"/>
          <w:sz w:val="24"/>
          <w:szCs w:val="24"/>
          <w:lang w:eastAsia="fr-FR"/>
        </w:rPr>
        <w:t>’</w:t>
      </w:r>
      <w:r w:rsidRPr="00171884">
        <w:rPr>
          <w:rFonts w:eastAsia="Times New Roman" w:cs="Times New Roman"/>
          <w:sz w:val="24"/>
          <w:szCs w:val="24"/>
          <w:lang w:eastAsia="fr-FR"/>
        </w:rPr>
        <w:t>utilisation de l</w:t>
      </w:r>
      <w:r w:rsidR="00D27F63">
        <w:rPr>
          <w:rFonts w:eastAsia="Times New Roman" w:cs="Times New Roman"/>
          <w:sz w:val="24"/>
          <w:szCs w:val="24"/>
          <w:lang w:eastAsia="fr-FR"/>
        </w:rPr>
        <w:t>’</w:t>
      </w:r>
      <w:r w:rsidRPr="00171884">
        <w:rPr>
          <w:rFonts w:eastAsia="Times New Roman" w:cs="Times New Roman"/>
          <w:sz w:val="24"/>
          <w:szCs w:val="24"/>
          <w:lang w:eastAsia="fr-FR"/>
        </w:rPr>
        <w:t xml:space="preserve">écriture inclusive, notamment </w:t>
      </w:r>
      <w:r w:rsidR="00AB5887" w:rsidRPr="00171884">
        <w:rPr>
          <w:rFonts w:eastAsia="Times New Roman" w:cs="Times New Roman"/>
          <w:sz w:val="24"/>
          <w:szCs w:val="24"/>
          <w:lang w:eastAsia="fr-FR"/>
        </w:rPr>
        <w:t xml:space="preserve">en ce qui concerne </w:t>
      </w:r>
      <w:r w:rsidRPr="00171884">
        <w:rPr>
          <w:rFonts w:eastAsia="Times New Roman" w:cs="Times New Roman"/>
          <w:sz w:val="24"/>
          <w:szCs w:val="24"/>
          <w:lang w:eastAsia="fr-FR"/>
        </w:rPr>
        <w:t>la féminisation des textes ainsi que l</w:t>
      </w:r>
      <w:r w:rsidR="00D27F63">
        <w:rPr>
          <w:rFonts w:eastAsia="Times New Roman" w:cs="Times New Roman"/>
          <w:sz w:val="24"/>
          <w:szCs w:val="24"/>
          <w:lang w:eastAsia="fr-FR"/>
        </w:rPr>
        <w:t>’</w:t>
      </w:r>
      <w:r w:rsidRPr="00171884">
        <w:rPr>
          <w:rFonts w:eastAsia="Times New Roman" w:cs="Times New Roman"/>
          <w:sz w:val="24"/>
          <w:szCs w:val="24"/>
          <w:lang w:eastAsia="fr-FR"/>
        </w:rPr>
        <w:t xml:space="preserve">application inclusive des pratiques de citations. </w:t>
      </w:r>
      <w:r w:rsidR="00CD3187">
        <w:rPr>
          <w:rFonts w:eastAsia="Times New Roman" w:cs="Times New Roman"/>
          <w:sz w:val="24"/>
          <w:szCs w:val="24"/>
          <w:lang w:eastAsia="fr-FR"/>
        </w:rPr>
        <w:t>Elle vise</w:t>
      </w:r>
      <w:r w:rsidR="00AB5887" w:rsidRPr="00171884">
        <w:rPr>
          <w:rFonts w:eastAsia="Times New Roman" w:cs="Times New Roman"/>
          <w:sz w:val="24"/>
          <w:szCs w:val="24"/>
          <w:lang w:eastAsia="fr-FR"/>
        </w:rPr>
        <w:t xml:space="preserve">, </w:t>
      </w:r>
      <w:r w:rsidRPr="00171884">
        <w:rPr>
          <w:rFonts w:eastAsia="Times New Roman" w:cs="Times New Roman"/>
          <w:sz w:val="24"/>
          <w:szCs w:val="24"/>
          <w:lang w:eastAsia="fr-FR"/>
        </w:rPr>
        <w:t xml:space="preserve">lorsque possible, la parité </w:t>
      </w:r>
      <w:r w:rsidR="00AB5887" w:rsidRPr="00171884">
        <w:rPr>
          <w:rFonts w:eastAsia="Times New Roman" w:cs="Times New Roman"/>
          <w:sz w:val="24"/>
          <w:szCs w:val="24"/>
          <w:lang w:eastAsia="fr-FR"/>
        </w:rPr>
        <w:t xml:space="preserve">entre les </w:t>
      </w:r>
      <w:proofErr w:type="spellStart"/>
      <w:r w:rsidR="00AB5887" w:rsidRPr="00171884">
        <w:rPr>
          <w:rFonts w:eastAsia="Times New Roman" w:cs="Times New Roman"/>
          <w:sz w:val="24"/>
          <w:szCs w:val="24"/>
          <w:lang w:eastAsia="fr-FR"/>
        </w:rPr>
        <w:t>auteur</w:t>
      </w:r>
      <w:r w:rsidR="00FE649A" w:rsidRPr="005565B2">
        <w:rPr>
          <w:rFonts w:cstheme="minorHAnsi"/>
          <w:sz w:val="24"/>
          <w:szCs w:val="24"/>
        </w:rPr>
        <w:t>·</w:t>
      </w:r>
      <w:r w:rsidR="00FE649A">
        <w:rPr>
          <w:rFonts w:cstheme="minorHAnsi"/>
          <w:sz w:val="24"/>
          <w:szCs w:val="24"/>
        </w:rPr>
        <w:t>r</w:t>
      </w:r>
      <w:r w:rsidR="00AB5887" w:rsidRPr="00171884">
        <w:rPr>
          <w:rFonts w:eastAsia="Times New Roman" w:cs="Times New Roman"/>
          <w:sz w:val="24"/>
          <w:szCs w:val="24"/>
          <w:lang w:eastAsia="fr-FR"/>
        </w:rPr>
        <w:t>ices</w:t>
      </w:r>
      <w:proofErr w:type="spellEnd"/>
      <w:r w:rsidR="00AB5887" w:rsidRPr="00171884">
        <w:rPr>
          <w:rFonts w:eastAsia="Times New Roman" w:cs="Times New Roman"/>
          <w:sz w:val="24"/>
          <w:szCs w:val="24"/>
          <w:lang w:eastAsia="fr-FR"/>
        </w:rPr>
        <w:t xml:space="preserve"> </w:t>
      </w:r>
      <w:r w:rsidRPr="00171884">
        <w:rPr>
          <w:rFonts w:eastAsia="Times New Roman" w:cs="Times New Roman"/>
          <w:sz w:val="24"/>
          <w:szCs w:val="24"/>
          <w:lang w:eastAsia="fr-FR"/>
        </w:rPr>
        <w:t>dans la composition de</w:t>
      </w:r>
      <w:r w:rsidR="004F79C0" w:rsidRPr="00171884">
        <w:rPr>
          <w:rFonts w:eastAsia="Times New Roman" w:cs="Times New Roman"/>
          <w:sz w:val="24"/>
          <w:szCs w:val="24"/>
          <w:lang w:eastAsia="fr-FR"/>
        </w:rPr>
        <w:t>s</w:t>
      </w:r>
      <w:r w:rsidRPr="00171884">
        <w:rPr>
          <w:rFonts w:eastAsia="Times New Roman" w:cs="Times New Roman"/>
          <w:sz w:val="24"/>
          <w:szCs w:val="24"/>
          <w:lang w:eastAsia="fr-FR"/>
        </w:rPr>
        <w:t xml:space="preserve"> numéros thématiques. </w:t>
      </w:r>
    </w:p>
    <w:p w14:paraId="33C39EF7" w14:textId="2A8B2410" w:rsidR="00AB45C2" w:rsidRPr="00171884" w:rsidRDefault="00AB45C2" w:rsidP="00AB45C2">
      <w:pPr>
        <w:shd w:val="clear" w:color="auto" w:fill="FFFFFF"/>
        <w:spacing w:after="0" w:line="240" w:lineRule="auto"/>
        <w:jc w:val="both"/>
        <w:rPr>
          <w:rFonts w:eastAsia="Times New Roman" w:cs="Times New Roman"/>
          <w:sz w:val="24"/>
          <w:szCs w:val="24"/>
          <w:lang w:eastAsia="fr-FR"/>
        </w:rPr>
      </w:pPr>
    </w:p>
    <w:p w14:paraId="19D5D3EF" w14:textId="37314002" w:rsidR="007B5150" w:rsidRPr="00881A96" w:rsidRDefault="007B5150" w:rsidP="00BF5E98">
      <w:pPr>
        <w:shd w:val="clear" w:color="auto" w:fill="FFFFFF"/>
        <w:spacing w:after="0" w:line="240" w:lineRule="auto"/>
        <w:jc w:val="both"/>
        <w:rPr>
          <w:rFonts w:eastAsia="Times New Roman" w:cstheme="minorHAnsi"/>
          <w:sz w:val="24"/>
          <w:szCs w:val="24"/>
          <w:lang w:eastAsia="fr-FR"/>
        </w:rPr>
      </w:pPr>
      <w:r w:rsidRPr="00171884">
        <w:rPr>
          <w:rFonts w:eastAsia="Times New Roman" w:cs="Times New Roman"/>
          <w:sz w:val="24"/>
          <w:szCs w:val="24"/>
          <w:lang w:eastAsia="fr-FR"/>
        </w:rPr>
        <w:t>Pour plus d</w:t>
      </w:r>
      <w:r w:rsidR="00D27F63">
        <w:rPr>
          <w:rFonts w:eastAsia="Times New Roman" w:cs="Times New Roman"/>
          <w:sz w:val="24"/>
          <w:szCs w:val="24"/>
          <w:lang w:eastAsia="fr-FR"/>
        </w:rPr>
        <w:t>’</w:t>
      </w:r>
      <w:r w:rsidRPr="00171884">
        <w:rPr>
          <w:rFonts w:eastAsia="Times New Roman" w:cs="Times New Roman"/>
          <w:sz w:val="24"/>
          <w:szCs w:val="24"/>
          <w:lang w:eastAsia="fr-FR"/>
        </w:rPr>
        <w:t>information, voir</w:t>
      </w:r>
      <w:r w:rsidRPr="00881A96">
        <w:rPr>
          <w:rFonts w:eastAsia="Times New Roman" w:cstheme="minorHAnsi"/>
          <w:sz w:val="24"/>
          <w:szCs w:val="24"/>
          <w:lang w:eastAsia="fr-FR"/>
        </w:rPr>
        <w:t xml:space="preserve"> l</w:t>
      </w:r>
      <w:r w:rsidR="00D27F63" w:rsidRPr="00881A96">
        <w:rPr>
          <w:rFonts w:eastAsia="Times New Roman" w:cstheme="minorHAnsi"/>
          <w:sz w:val="24"/>
          <w:szCs w:val="24"/>
          <w:lang w:eastAsia="fr-FR"/>
        </w:rPr>
        <w:t>’</w:t>
      </w:r>
      <w:r w:rsidRPr="00881A96">
        <w:rPr>
          <w:rFonts w:eastAsia="Times New Roman" w:cstheme="minorHAnsi"/>
          <w:sz w:val="24"/>
          <w:szCs w:val="24"/>
          <w:lang w:eastAsia="fr-FR"/>
        </w:rPr>
        <w:t>onglet</w:t>
      </w:r>
      <w:r w:rsidR="00CD3187">
        <w:rPr>
          <w:rFonts w:eastAsia="Times New Roman" w:cstheme="minorHAnsi"/>
          <w:sz w:val="24"/>
          <w:szCs w:val="24"/>
          <w:lang w:eastAsia="fr-FR"/>
        </w:rPr>
        <w:t xml:space="preserve"> concernant cette politique</w:t>
      </w:r>
      <w:r w:rsidRPr="00881A96">
        <w:rPr>
          <w:rFonts w:eastAsia="Times New Roman" w:cstheme="minorHAnsi"/>
          <w:sz w:val="24"/>
          <w:szCs w:val="24"/>
          <w:lang w:eastAsia="fr-FR"/>
        </w:rPr>
        <w:t xml:space="preserve"> </w:t>
      </w:r>
      <w:r w:rsidR="00881A96" w:rsidRPr="00881A96">
        <w:rPr>
          <w:rFonts w:eastAsia="Times New Roman" w:cstheme="minorHAnsi"/>
          <w:sz w:val="24"/>
          <w:szCs w:val="24"/>
          <w:lang w:eastAsia="fr-FR"/>
        </w:rPr>
        <w:t>sur</w:t>
      </w:r>
      <w:r w:rsidRPr="00881A96">
        <w:rPr>
          <w:rFonts w:eastAsia="Times New Roman" w:cstheme="minorHAnsi"/>
          <w:sz w:val="24"/>
          <w:szCs w:val="24"/>
          <w:lang w:eastAsia="fr-FR"/>
        </w:rPr>
        <w:t xml:space="preserve"> </w:t>
      </w:r>
      <w:r w:rsidR="00CD3187">
        <w:rPr>
          <w:rFonts w:eastAsia="Times New Roman" w:cstheme="minorHAnsi"/>
          <w:sz w:val="24"/>
          <w:szCs w:val="24"/>
          <w:lang w:eastAsia="fr-FR"/>
        </w:rPr>
        <w:t>le</w:t>
      </w:r>
      <w:r w:rsidRPr="00881A96">
        <w:rPr>
          <w:rFonts w:eastAsia="Times New Roman" w:cstheme="minorHAnsi"/>
          <w:sz w:val="24"/>
          <w:szCs w:val="24"/>
          <w:lang w:eastAsia="fr-FR"/>
        </w:rPr>
        <w:t xml:space="preserve"> site </w:t>
      </w:r>
      <w:r w:rsidR="00881A96" w:rsidRPr="00881A96">
        <w:rPr>
          <w:rFonts w:eastAsia="Times New Roman" w:cstheme="minorHAnsi"/>
          <w:sz w:val="24"/>
          <w:szCs w:val="24"/>
          <w:lang w:eastAsia="fr-FR"/>
        </w:rPr>
        <w:t>W</w:t>
      </w:r>
      <w:r w:rsidRPr="00881A96">
        <w:rPr>
          <w:rFonts w:eastAsia="Times New Roman" w:cstheme="minorHAnsi"/>
          <w:sz w:val="24"/>
          <w:szCs w:val="24"/>
          <w:lang w:eastAsia="fr-FR"/>
        </w:rPr>
        <w:t>eb</w:t>
      </w:r>
      <w:r w:rsidR="00D27F63" w:rsidRPr="00881A96">
        <w:rPr>
          <w:rFonts w:eastAsia="Times New Roman" w:cstheme="minorHAnsi"/>
          <w:sz w:val="24"/>
          <w:szCs w:val="24"/>
          <w:lang w:eastAsia="fr-FR"/>
        </w:rPr>
        <w:t> :</w:t>
      </w:r>
      <w:r w:rsidR="00946782" w:rsidRPr="00881A96">
        <w:rPr>
          <w:rFonts w:eastAsia="Times New Roman" w:cstheme="minorHAnsi"/>
          <w:sz w:val="24"/>
          <w:szCs w:val="24"/>
          <w:lang w:eastAsia="fr-FR"/>
        </w:rPr>
        <w:t xml:space="preserve"> </w:t>
      </w:r>
      <w:hyperlink r:id="rId13" w:history="1">
        <w:r w:rsidR="00946782" w:rsidRPr="00881A96">
          <w:rPr>
            <w:rFonts w:eastAsia="Times New Roman" w:cstheme="minorHAnsi"/>
            <w:color w:val="4A50D5"/>
            <w:sz w:val="24"/>
            <w:szCs w:val="24"/>
            <w:u w:val="single"/>
            <w:lang w:eastAsia="fr-CA"/>
          </w:rPr>
          <w:t>https://sqsp.uqam.ca/wp-content/uploads/PetS-Politique-concernant-l¹écriture-inclusive-et-les-citations-2018.pdf</w:t>
        </w:r>
      </w:hyperlink>
      <w:r w:rsidR="00624AAB" w:rsidRPr="00881A96">
        <w:rPr>
          <w:rFonts w:eastAsia="Times New Roman" w:cstheme="minorHAnsi"/>
          <w:sz w:val="24"/>
          <w:szCs w:val="24"/>
          <w:lang w:eastAsia="fr-FR"/>
        </w:rPr>
        <w:t>.</w:t>
      </w:r>
    </w:p>
    <w:p w14:paraId="072FB5AA" w14:textId="1074FBDF" w:rsidR="00706CED" w:rsidRPr="00881A96" w:rsidRDefault="00706CED" w:rsidP="00AB45C2">
      <w:pPr>
        <w:pStyle w:val="Paragraphedeliste"/>
        <w:spacing w:after="0" w:line="240" w:lineRule="auto"/>
        <w:ind w:left="0"/>
        <w:jc w:val="both"/>
        <w:rPr>
          <w:rFonts w:eastAsia="Times New Roman" w:cstheme="minorHAnsi"/>
          <w:b/>
          <w:bCs/>
          <w:sz w:val="24"/>
          <w:szCs w:val="24"/>
          <w:lang w:eastAsia="fr-FR"/>
        </w:rPr>
      </w:pPr>
    </w:p>
    <w:p w14:paraId="718D2460" w14:textId="24EA1751" w:rsidR="00B713D1" w:rsidRDefault="00B713D1" w:rsidP="00B713D1">
      <w:pPr>
        <w:pStyle w:val="Paragraphedeliste"/>
        <w:keepNext/>
        <w:spacing w:after="0" w:line="240" w:lineRule="auto"/>
        <w:ind w:left="0"/>
        <w:jc w:val="both"/>
        <w:rPr>
          <w:rFonts w:eastAsia="Times New Roman" w:cs="Times New Roman"/>
          <w:b/>
          <w:bCs/>
          <w:color w:val="FF0000"/>
          <w:sz w:val="24"/>
          <w:szCs w:val="24"/>
          <w:lang w:eastAsia="fr-FR"/>
        </w:rPr>
      </w:pPr>
      <w:r>
        <w:rPr>
          <w:rFonts w:eastAsia="Times New Roman" w:cs="Times New Roman"/>
          <w:b/>
          <w:bCs/>
          <w:color w:val="FF0000"/>
          <w:sz w:val="24"/>
          <w:szCs w:val="24"/>
          <w:lang w:eastAsia="fr-FR"/>
        </w:rPr>
        <w:t>Passage de la revue Politique et sociétés à la publication en continu</w:t>
      </w:r>
    </w:p>
    <w:p w14:paraId="5BCE5583" w14:textId="77777777" w:rsidR="00B713D1" w:rsidRDefault="00B713D1" w:rsidP="00B713D1">
      <w:pPr>
        <w:keepNext/>
        <w:spacing w:after="0" w:line="240" w:lineRule="auto"/>
        <w:jc w:val="both"/>
        <w:rPr>
          <w:rFonts w:eastAsia="Times New Roman" w:cs="Times New Roman"/>
          <w:bCs/>
          <w:color w:val="000000" w:themeColor="text1"/>
          <w:sz w:val="24"/>
          <w:szCs w:val="24"/>
          <w:lang w:eastAsia="fr-FR"/>
        </w:rPr>
      </w:pPr>
    </w:p>
    <w:p w14:paraId="4ED5CEA6" w14:textId="15B372FC" w:rsidR="00B713D1" w:rsidRDefault="00B713D1" w:rsidP="00B713D1">
      <w:pPr>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 xml:space="preserve">À partir de décembre 2021, la revue Politique et sociétés change son modèle de publication pour passer à la publication continue. Cela signifie que les articles seront accessibles en ligne plus rapidement après leur acceptation, en format html sur la plateforme Érudit, en attendant leur intégration formelle à un numéro de la Revue. L’objectif de la publication continue est de réduire les délais de publication et de faire </w:t>
      </w:r>
      <w:r w:rsidRPr="00B713D1">
        <w:rPr>
          <w:rFonts w:eastAsia="Times New Roman" w:cs="Times New Roman"/>
          <w:bCs/>
          <w:color w:val="000000" w:themeColor="text1"/>
          <w:sz w:val="24"/>
          <w:szCs w:val="24"/>
          <w:lang w:eastAsia="fr-FR"/>
        </w:rPr>
        <w:lastRenderedPageBreak/>
        <w:t xml:space="preserve">bénéficier plus rapidement la société et la communauté scientifique des résultats de la recherche. </w:t>
      </w:r>
    </w:p>
    <w:p w14:paraId="1EA044CF" w14:textId="77777777" w:rsidR="00B713D1" w:rsidRDefault="00B713D1" w:rsidP="00B713D1">
      <w:pPr>
        <w:keepNext/>
        <w:spacing w:after="0" w:line="240" w:lineRule="auto"/>
        <w:jc w:val="both"/>
        <w:rPr>
          <w:rFonts w:eastAsia="Times New Roman" w:cs="Times New Roman"/>
          <w:bCs/>
          <w:color w:val="000000" w:themeColor="text1"/>
          <w:sz w:val="24"/>
          <w:szCs w:val="24"/>
          <w:lang w:eastAsia="fr-FR"/>
        </w:rPr>
      </w:pPr>
    </w:p>
    <w:p w14:paraId="7B6585F3" w14:textId="10BF6DCE" w:rsidR="00B713D1" w:rsidRPr="00B713D1" w:rsidRDefault="00B713D1" w:rsidP="00B713D1">
      <w:pPr>
        <w:keepNext/>
        <w:spacing w:after="0" w:line="240" w:lineRule="auto"/>
        <w:jc w:val="both"/>
        <w:rPr>
          <w:rFonts w:eastAsia="Times New Roman" w:cs="Times New Roman"/>
          <w:b/>
          <w:color w:val="000000" w:themeColor="text1"/>
          <w:sz w:val="24"/>
          <w:szCs w:val="24"/>
          <w:u w:val="single"/>
          <w:lang w:eastAsia="fr-FR"/>
        </w:rPr>
      </w:pPr>
      <w:r w:rsidRPr="00B713D1">
        <w:rPr>
          <w:rFonts w:eastAsia="Times New Roman" w:cs="Times New Roman"/>
          <w:b/>
          <w:color w:val="000000" w:themeColor="text1"/>
          <w:sz w:val="24"/>
          <w:szCs w:val="24"/>
          <w:u w:val="single"/>
          <w:lang w:eastAsia="fr-FR"/>
        </w:rPr>
        <w:t>Fonctionnement du modèle publication continue de Politique &amp; sociétés :</w:t>
      </w:r>
    </w:p>
    <w:p w14:paraId="1A3BF54C" w14:textId="77777777" w:rsidR="00B713D1" w:rsidRDefault="00B713D1" w:rsidP="00B713D1">
      <w:pPr>
        <w:keepNext/>
        <w:spacing w:after="0" w:line="240" w:lineRule="auto"/>
        <w:jc w:val="both"/>
        <w:rPr>
          <w:rFonts w:eastAsia="Times New Roman" w:cs="Times New Roman"/>
          <w:bCs/>
          <w:color w:val="000000" w:themeColor="text1"/>
          <w:sz w:val="24"/>
          <w:szCs w:val="24"/>
          <w:lang w:eastAsia="fr-FR"/>
        </w:rPr>
      </w:pPr>
    </w:p>
    <w:p w14:paraId="00D0BEB5" w14:textId="28CCA883" w:rsidR="00B713D1" w:rsidRDefault="00B713D1" w:rsidP="00B713D1">
      <w:pPr>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 xml:space="preserve">Le modèle prévu avec notre éditeur Érudit est de type hybride. Les articles qui seront acceptés et révisés seront rendus accessibles en format html par série de 3 à 4 articles. Cela veut dire que votre article sera disponible une fois tous les articles d’une même série acceptés. Notre modèle par série signifie donc qu’il faut donc prévoir un délai pour rassembler une série de 3 à 4 articles prêts pour publication. </w:t>
      </w:r>
    </w:p>
    <w:p w14:paraId="6146412D" w14:textId="77777777" w:rsidR="00B713D1" w:rsidRDefault="00B713D1" w:rsidP="00B713D1">
      <w:pPr>
        <w:keepNext/>
        <w:spacing w:after="0" w:line="240" w:lineRule="auto"/>
        <w:jc w:val="both"/>
        <w:rPr>
          <w:rFonts w:eastAsia="Times New Roman" w:cs="Times New Roman"/>
          <w:bCs/>
          <w:color w:val="000000" w:themeColor="text1"/>
          <w:sz w:val="24"/>
          <w:szCs w:val="24"/>
          <w:lang w:eastAsia="fr-FR"/>
        </w:rPr>
      </w:pPr>
    </w:p>
    <w:p w14:paraId="6330C9F1" w14:textId="3B226E6E" w:rsidR="00B713D1" w:rsidRDefault="00B713D1" w:rsidP="00B713D1">
      <w:pPr>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Avec ce nouveau modèle, les étapes de publication sont les suivantes :</w:t>
      </w:r>
    </w:p>
    <w:p w14:paraId="32F33A58" w14:textId="77777777" w:rsidR="00B713D1" w:rsidRPr="00B713D1" w:rsidRDefault="00B713D1" w:rsidP="00B713D1">
      <w:pPr>
        <w:keepNext/>
        <w:spacing w:after="0" w:line="240" w:lineRule="auto"/>
        <w:jc w:val="both"/>
        <w:rPr>
          <w:rFonts w:eastAsia="Times New Roman" w:cs="Times New Roman"/>
          <w:bCs/>
          <w:color w:val="000000" w:themeColor="text1"/>
          <w:sz w:val="24"/>
          <w:szCs w:val="24"/>
          <w:lang w:eastAsia="fr-FR"/>
        </w:rPr>
      </w:pPr>
    </w:p>
    <w:p w14:paraId="61C0187D" w14:textId="6A0DB15A" w:rsidR="00B713D1" w:rsidRPr="00B713D1" w:rsidRDefault="00B713D1" w:rsidP="00B713D1">
      <w:pPr>
        <w:pStyle w:val="Paragraphedeliste"/>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1.</w:t>
      </w:r>
      <w:r>
        <w:rPr>
          <w:rFonts w:eastAsia="Times New Roman" w:cs="Times New Roman"/>
          <w:bCs/>
          <w:color w:val="000000" w:themeColor="text1"/>
          <w:sz w:val="24"/>
          <w:szCs w:val="24"/>
          <w:lang w:eastAsia="fr-FR"/>
        </w:rPr>
        <w:t xml:space="preserve"> </w:t>
      </w:r>
      <w:r w:rsidRPr="00B713D1">
        <w:rPr>
          <w:rFonts w:eastAsia="Times New Roman" w:cs="Times New Roman"/>
          <w:bCs/>
          <w:color w:val="000000" w:themeColor="text1"/>
          <w:sz w:val="24"/>
          <w:szCs w:val="24"/>
          <w:lang w:eastAsia="fr-FR"/>
        </w:rPr>
        <w:t xml:space="preserve">Acceptation de l’article </w:t>
      </w:r>
    </w:p>
    <w:p w14:paraId="217854F8" w14:textId="4D537FE3" w:rsidR="00B713D1" w:rsidRPr="00B713D1" w:rsidRDefault="00B713D1" w:rsidP="00B713D1">
      <w:pPr>
        <w:pStyle w:val="Paragraphedeliste"/>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2.</w:t>
      </w:r>
      <w:r>
        <w:rPr>
          <w:rFonts w:eastAsia="Times New Roman" w:cs="Times New Roman"/>
          <w:bCs/>
          <w:color w:val="000000" w:themeColor="text1"/>
          <w:sz w:val="24"/>
          <w:szCs w:val="24"/>
          <w:lang w:eastAsia="fr-FR"/>
        </w:rPr>
        <w:t xml:space="preserve"> </w:t>
      </w:r>
      <w:r w:rsidRPr="00B713D1">
        <w:rPr>
          <w:rFonts w:eastAsia="Times New Roman" w:cs="Times New Roman"/>
          <w:bCs/>
          <w:color w:val="000000" w:themeColor="text1"/>
          <w:sz w:val="24"/>
          <w:szCs w:val="24"/>
          <w:lang w:eastAsia="fr-FR"/>
        </w:rPr>
        <w:t>Révision linguistique de l’article et vérification typographique</w:t>
      </w:r>
    </w:p>
    <w:p w14:paraId="2060749B" w14:textId="6F356D27" w:rsidR="00B713D1" w:rsidRPr="00B713D1" w:rsidRDefault="00B713D1" w:rsidP="00B713D1">
      <w:pPr>
        <w:pStyle w:val="Paragraphedeliste"/>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3.</w:t>
      </w:r>
      <w:r>
        <w:rPr>
          <w:rFonts w:eastAsia="Times New Roman" w:cs="Times New Roman"/>
          <w:bCs/>
          <w:color w:val="000000" w:themeColor="text1"/>
          <w:sz w:val="24"/>
          <w:szCs w:val="24"/>
          <w:lang w:eastAsia="fr-FR"/>
        </w:rPr>
        <w:t xml:space="preserve"> </w:t>
      </w:r>
      <w:r w:rsidRPr="00B713D1">
        <w:rPr>
          <w:rFonts w:eastAsia="Times New Roman" w:cs="Times New Roman"/>
          <w:bCs/>
          <w:color w:val="000000" w:themeColor="text1"/>
          <w:sz w:val="24"/>
          <w:szCs w:val="24"/>
          <w:lang w:eastAsia="fr-FR"/>
        </w:rPr>
        <w:t>Validation de l’article et des révisions par l’</w:t>
      </w:r>
      <w:proofErr w:type="spellStart"/>
      <w:r w:rsidRPr="00B713D1">
        <w:rPr>
          <w:rFonts w:eastAsia="Times New Roman" w:cs="Times New Roman"/>
          <w:bCs/>
          <w:color w:val="000000" w:themeColor="text1"/>
          <w:sz w:val="24"/>
          <w:szCs w:val="24"/>
          <w:lang w:eastAsia="fr-FR"/>
        </w:rPr>
        <w:t>auteur</w:t>
      </w:r>
      <w:r w:rsidR="00423422">
        <w:rPr>
          <w:rFonts w:eastAsia="Times New Roman" w:cs="Times New Roman"/>
          <w:bCs/>
          <w:color w:val="000000" w:themeColor="text1"/>
          <w:sz w:val="24"/>
          <w:szCs w:val="24"/>
          <w:lang w:eastAsia="fr-FR"/>
        </w:rPr>
        <w:t>·rices</w:t>
      </w:r>
      <w:proofErr w:type="spellEnd"/>
      <w:r w:rsidRPr="00B713D1">
        <w:rPr>
          <w:rFonts w:eastAsia="Times New Roman" w:cs="Times New Roman"/>
          <w:bCs/>
          <w:color w:val="000000" w:themeColor="text1"/>
          <w:sz w:val="24"/>
          <w:szCs w:val="24"/>
          <w:lang w:eastAsia="fr-FR"/>
        </w:rPr>
        <w:t xml:space="preserve"> sur format Word</w:t>
      </w:r>
    </w:p>
    <w:p w14:paraId="2F660EDD" w14:textId="09B06ADD" w:rsidR="00B713D1" w:rsidRPr="00B713D1" w:rsidRDefault="00B713D1" w:rsidP="00B713D1">
      <w:pPr>
        <w:pStyle w:val="Paragraphedeliste"/>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4.</w:t>
      </w:r>
      <w:r>
        <w:rPr>
          <w:rFonts w:eastAsia="Times New Roman" w:cs="Times New Roman"/>
          <w:bCs/>
          <w:color w:val="000000" w:themeColor="text1"/>
          <w:sz w:val="24"/>
          <w:szCs w:val="24"/>
          <w:lang w:eastAsia="fr-FR"/>
        </w:rPr>
        <w:t xml:space="preserve"> </w:t>
      </w:r>
      <w:r w:rsidRPr="00B713D1">
        <w:rPr>
          <w:rFonts w:eastAsia="Times New Roman" w:cs="Times New Roman"/>
          <w:bCs/>
          <w:color w:val="000000" w:themeColor="text1"/>
          <w:sz w:val="24"/>
          <w:szCs w:val="24"/>
          <w:lang w:eastAsia="fr-FR"/>
        </w:rPr>
        <w:t xml:space="preserve">Publication de type first </w:t>
      </w:r>
      <w:proofErr w:type="spellStart"/>
      <w:r w:rsidRPr="00B713D1">
        <w:rPr>
          <w:rFonts w:eastAsia="Times New Roman" w:cs="Times New Roman"/>
          <w:bCs/>
          <w:color w:val="000000" w:themeColor="text1"/>
          <w:sz w:val="24"/>
          <w:szCs w:val="24"/>
          <w:lang w:eastAsia="fr-FR"/>
        </w:rPr>
        <w:t>view</w:t>
      </w:r>
      <w:proofErr w:type="spellEnd"/>
      <w:r w:rsidRPr="00B713D1">
        <w:rPr>
          <w:rFonts w:eastAsia="Times New Roman" w:cs="Times New Roman"/>
          <w:bCs/>
          <w:color w:val="000000" w:themeColor="text1"/>
          <w:sz w:val="24"/>
          <w:szCs w:val="24"/>
          <w:lang w:eastAsia="fr-FR"/>
        </w:rPr>
        <w:t xml:space="preserve"> : article disponible en format html sur la plateforme Érudit. L’article est associé à un numéro qui est alors ouvert sur la plateforme jusqu’à son achèvement.</w:t>
      </w:r>
    </w:p>
    <w:p w14:paraId="795502BB" w14:textId="3A1854CD" w:rsidR="00B713D1" w:rsidRPr="00B713D1" w:rsidRDefault="00B713D1" w:rsidP="00B713D1">
      <w:pPr>
        <w:pStyle w:val="Paragraphedeliste"/>
        <w:keepNext/>
        <w:spacing w:after="0" w:line="240" w:lineRule="auto"/>
        <w:jc w:val="both"/>
        <w:rPr>
          <w:rFonts w:eastAsia="Times New Roman" w:cs="Times New Roman"/>
          <w:bCs/>
          <w:color w:val="000000" w:themeColor="text1"/>
          <w:sz w:val="24"/>
          <w:szCs w:val="24"/>
          <w:lang w:eastAsia="fr-FR"/>
        </w:rPr>
      </w:pPr>
      <w:r w:rsidRPr="00B713D1">
        <w:rPr>
          <w:rFonts w:eastAsia="Times New Roman" w:cs="Times New Roman"/>
          <w:bCs/>
          <w:color w:val="000000" w:themeColor="text1"/>
          <w:sz w:val="24"/>
          <w:szCs w:val="24"/>
          <w:lang w:eastAsia="fr-FR"/>
        </w:rPr>
        <w:t>5.</w:t>
      </w:r>
      <w:r>
        <w:rPr>
          <w:rFonts w:eastAsia="Times New Roman" w:cs="Times New Roman"/>
          <w:bCs/>
          <w:color w:val="000000" w:themeColor="text1"/>
          <w:sz w:val="24"/>
          <w:szCs w:val="24"/>
          <w:lang w:eastAsia="fr-FR"/>
        </w:rPr>
        <w:t xml:space="preserve"> </w:t>
      </w:r>
      <w:r w:rsidRPr="00B713D1">
        <w:rPr>
          <w:rFonts w:eastAsia="Times New Roman" w:cs="Times New Roman"/>
          <w:bCs/>
          <w:color w:val="000000" w:themeColor="text1"/>
          <w:sz w:val="24"/>
          <w:szCs w:val="24"/>
          <w:lang w:eastAsia="fr-FR"/>
        </w:rPr>
        <w:t>Une fois le numéro complété, les articles sont convertis en PDF. Le numéro est alors complété et constitué en ligne avec l’ensemble des articles déjà publié.</w:t>
      </w:r>
    </w:p>
    <w:p w14:paraId="4D56C6F4" w14:textId="77777777" w:rsidR="00B713D1" w:rsidRPr="00B713D1" w:rsidRDefault="00B713D1" w:rsidP="00B713D1">
      <w:pPr>
        <w:pStyle w:val="Paragraphedeliste"/>
        <w:keepNext/>
        <w:spacing w:after="0" w:line="240" w:lineRule="auto"/>
        <w:jc w:val="both"/>
        <w:rPr>
          <w:rFonts w:eastAsia="Times New Roman" w:cs="Times New Roman"/>
          <w:bCs/>
          <w:color w:val="000000" w:themeColor="text1"/>
          <w:sz w:val="24"/>
          <w:szCs w:val="24"/>
          <w:lang w:eastAsia="fr-FR"/>
        </w:rPr>
      </w:pPr>
    </w:p>
    <w:p w14:paraId="151B64C5" w14:textId="77777777" w:rsidR="00B713D1" w:rsidRPr="00B713D1" w:rsidRDefault="00B713D1" w:rsidP="00B713D1">
      <w:pPr>
        <w:keepNext/>
        <w:spacing w:after="0" w:line="240" w:lineRule="auto"/>
        <w:jc w:val="both"/>
        <w:rPr>
          <w:rFonts w:eastAsia="Times New Roman" w:cs="Times New Roman"/>
          <w:b/>
          <w:color w:val="000000" w:themeColor="text1"/>
          <w:sz w:val="24"/>
          <w:szCs w:val="24"/>
          <w:u w:val="single"/>
          <w:lang w:eastAsia="fr-FR"/>
        </w:rPr>
      </w:pPr>
      <w:r w:rsidRPr="00B713D1">
        <w:rPr>
          <w:rFonts w:eastAsia="Times New Roman" w:cs="Times New Roman"/>
          <w:b/>
          <w:color w:val="000000" w:themeColor="text1"/>
          <w:sz w:val="24"/>
          <w:szCs w:val="24"/>
          <w:u w:val="single"/>
          <w:lang w:eastAsia="fr-FR"/>
        </w:rPr>
        <w:t>Deux aspects sont importants à noter :</w:t>
      </w:r>
    </w:p>
    <w:p w14:paraId="58F35F2C" w14:textId="56F5A325" w:rsidR="00B713D1" w:rsidRDefault="00B713D1" w:rsidP="00B713D1">
      <w:pPr>
        <w:pStyle w:val="Paragraphedeliste"/>
        <w:keepNext/>
        <w:spacing w:after="0" w:line="240" w:lineRule="auto"/>
        <w:ind w:left="0"/>
        <w:jc w:val="both"/>
        <w:rPr>
          <w:rFonts w:eastAsia="Times New Roman" w:cs="Times New Roman"/>
          <w:b/>
          <w:bCs/>
          <w:color w:val="FF0000"/>
          <w:sz w:val="24"/>
          <w:szCs w:val="24"/>
          <w:lang w:eastAsia="fr-FR"/>
        </w:rPr>
      </w:pPr>
      <w:r w:rsidRPr="00B713D1">
        <w:rPr>
          <w:rFonts w:eastAsia="Times New Roman" w:cs="Times New Roman"/>
          <w:bCs/>
          <w:color w:val="000000" w:themeColor="text1"/>
          <w:sz w:val="24"/>
          <w:szCs w:val="24"/>
          <w:lang w:eastAsia="fr-FR"/>
        </w:rPr>
        <w:t xml:space="preserve">Premièrement, le modèle de publication continue ne prévoit pas de relecture des épreuves après l’étape 3. Une fois publié en html, le texte ne peut plus être modifié. Deuxièmement, durant l’étape 4 qui correspond à la période de type first </w:t>
      </w:r>
      <w:proofErr w:type="spellStart"/>
      <w:r w:rsidRPr="00B713D1">
        <w:rPr>
          <w:rFonts w:eastAsia="Times New Roman" w:cs="Times New Roman"/>
          <w:bCs/>
          <w:color w:val="000000" w:themeColor="text1"/>
          <w:sz w:val="24"/>
          <w:szCs w:val="24"/>
          <w:lang w:eastAsia="fr-FR"/>
        </w:rPr>
        <w:t>view</w:t>
      </w:r>
      <w:proofErr w:type="spellEnd"/>
      <w:r w:rsidRPr="00B713D1">
        <w:rPr>
          <w:rFonts w:eastAsia="Times New Roman" w:cs="Times New Roman"/>
          <w:bCs/>
          <w:color w:val="000000" w:themeColor="text1"/>
          <w:sz w:val="24"/>
          <w:szCs w:val="24"/>
          <w:lang w:eastAsia="fr-FR"/>
        </w:rPr>
        <w:t xml:space="preserve">, les articles ne peuvent pas être téléchargés en format </w:t>
      </w:r>
      <w:proofErr w:type="spellStart"/>
      <w:r w:rsidRPr="00B713D1">
        <w:rPr>
          <w:rFonts w:eastAsia="Times New Roman" w:cs="Times New Roman"/>
          <w:bCs/>
          <w:color w:val="000000" w:themeColor="text1"/>
          <w:sz w:val="24"/>
          <w:szCs w:val="24"/>
          <w:lang w:eastAsia="fr-FR"/>
        </w:rPr>
        <w:t>pdf</w:t>
      </w:r>
      <w:proofErr w:type="spellEnd"/>
      <w:r w:rsidRPr="00B713D1">
        <w:rPr>
          <w:rFonts w:eastAsia="Times New Roman" w:cs="Times New Roman"/>
          <w:bCs/>
          <w:color w:val="000000" w:themeColor="text1"/>
          <w:sz w:val="24"/>
          <w:szCs w:val="24"/>
          <w:lang w:eastAsia="fr-FR"/>
        </w:rPr>
        <w:t xml:space="preserve"> mais ils peuvent être consultés en ligne et facilement convertis dans ce format PDF en utilisant la fonction d’impression.</w:t>
      </w:r>
    </w:p>
    <w:p w14:paraId="7EC1F2D0" w14:textId="77777777" w:rsidR="00B713D1" w:rsidRDefault="00B713D1" w:rsidP="00624AAB">
      <w:pPr>
        <w:pStyle w:val="Paragraphedeliste"/>
        <w:keepNext/>
        <w:spacing w:after="0" w:line="240" w:lineRule="auto"/>
        <w:ind w:left="0"/>
        <w:jc w:val="both"/>
        <w:rPr>
          <w:rFonts w:eastAsia="Times New Roman" w:cs="Times New Roman"/>
          <w:b/>
          <w:bCs/>
          <w:color w:val="FF0000"/>
          <w:sz w:val="24"/>
          <w:szCs w:val="24"/>
          <w:lang w:eastAsia="fr-FR"/>
        </w:rPr>
      </w:pPr>
    </w:p>
    <w:p w14:paraId="31407738" w14:textId="0668D50C" w:rsidR="00AB45C2" w:rsidRDefault="005C58A4" w:rsidP="00624AAB">
      <w:pPr>
        <w:pStyle w:val="Paragraphedeliste"/>
        <w:keepNext/>
        <w:spacing w:after="0" w:line="240" w:lineRule="auto"/>
        <w:ind w:left="0"/>
        <w:jc w:val="both"/>
        <w:rPr>
          <w:rFonts w:eastAsia="Times New Roman" w:cs="Times New Roman"/>
          <w:b/>
          <w:bCs/>
          <w:color w:val="FF0000"/>
          <w:sz w:val="24"/>
          <w:szCs w:val="24"/>
          <w:lang w:eastAsia="fr-FR"/>
        </w:rPr>
      </w:pPr>
      <w:r>
        <w:rPr>
          <w:rFonts w:eastAsia="Times New Roman" w:cs="Times New Roman"/>
          <w:b/>
          <w:bCs/>
          <w:color w:val="FF0000"/>
          <w:sz w:val="24"/>
          <w:szCs w:val="24"/>
          <w:lang w:eastAsia="fr-FR"/>
        </w:rPr>
        <w:t>Rôle et responsabilités du comité de rédaction</w:t>
      </w:r>
    </w:p>
    <w:p w14:paraId="497D5670" w14:textId="6DF36DF4" w:rsidR="005C58A4" w:rsidRPr="00AB45C2" w:rsidRDefault="005C58A4" w:rsidP="00AB45C2">
      <w:pPr>
        <w:pStyle w:val="Paragraphedeliste"/>
        <w:spacing w:after="0" w:line="240" w:lineRule="auto"/>
        <w:ind w:left="0"/>
        <w:jc w:val="both"/>
        <w:rPr>
          <w:rFonts w:eastAsia="Times New Roman" w:cs="Times New Roman"/>
          <w:b/>
          <w:bCs/>
          <w:color w:val="FF0000"/>
          <w:sz w:val="24"/>
          <w:szCs w:val="24"/>
          <w:lang w:eastAsia="fr-FR"/>
        </w:rPr>
      </w:pPr>
      <w:r>
        <w:rPr>
          <w:rFonts w:eastAsia="Times New Roman" w:cs="Times New Roman"/>
          <w:bCs/>
          <w:color w:val="000000" w:themeColor="text1"/>
          <w:sz w:val="24"/>
          <w:szCs w:val="24"/>
          <w:lang w:eastAsia="fr-FR"/>
        </w:rPr>
        <w:t>C</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est le comité de rédaction qui accepte les propositions de numéro thématique et demande des ajustements, le cas échéant.</w:t>
      </w:r>
    </w:p>
    <w:p w14:paraId="33D233C3" w14:textId="77777777" w:rsidR="005C58A4" w:rsidRDefault="005C58A4" w:rsidP="005C58A4">
      <w:pPr>
        <w:pStyle w:val="Paragraphedeliste"/>
        <w:spacing w:after="0" w:line="240" w:lineRule="auto"/>
        <w:ind w:left="0"/>
        <w:jc w:val="both"/>
        <w:rPr>
          <w:rFonts w:eastAsia="Times New Roman" w:cs="Times New Roman"/>
          <w:bCs/>
          <w:color w:val="000000" w:themeColor="text1"/>
          <w:sz w:val="24"/>
          <w:szCs w:val="24"/>
          <w:lang w:eastAsia="fr-FR"/>
        </w:rPr>
      </w:pPr>
    </w:p>
    <w:p w14:paraId="221893B0" w14:textId="539256A2" w:rsidR="005C58A4" w:rsidRDefault="005C58A4" w:rsidP="00624AAB">
      <w:pPr>
        <w:pStyle w:val="Paragraphedeliste"/>
        <w:keepNext/>
        <w:spacing w:after="0" w:line="240" w:lineRule="auto"/>
        <w:ind w:left="0"/>
        <w:jc w:val="both"/>
        <w:rPr>
          <w:rFonts w:eastAsia="Times New Roman" w:cs="Times New Roman"/>
          <w:b/>
          <w:bCs/>
          <w:color w:val="FF0000"/>
          <w:sz w:val="24"/>
          <w:szCs w:val="24"/>
          <w:lang w:eastAsia="fr-FR"/>
        </w:rPr>
      </w:pPr>
      <w:r>
        <w:rPr>
          <w:rFonts w:eastAsia="Times New Roman" w:cs="Times New Roman"/>
          <w:b/>
          <w:bCs/>
          <w:color w:val="FF0000"/>
          <w:sz w:val="24"/>
          <w:szCs w:val="24"/>
          <w:lang w:eastAsia="fr-FR"/>
        </w:rPr>
        <w:t>Rôle de la directrice de la revue</w:t>
      </w:r>
    </w:p>
    <w:p w14:paraId="23E6843B" w14:textId="6FA9665A" w:rsidR="005C58A4" w:rsidRDefault="005C58A4" w:rsidP="005C58A4">
      <w:pPr>
        <w:pStyle w:val="Paragraphedeliste"/>
        <w:spacing w:after="0" w:line="240" w:lineRule="auto"/>
        <w:ind w:left="0"/>
        <w:jc w:val="both"/>
        <w:rPr>
          <w:rFonts w:eastAsia="Times New Roman" w:cs="Times New Roman"/>
          <w:bCs/>
          <w:color w:val="000000" w:themeColor="text1"/>
          <w:sz w:val="24"/>
          <w:szCs w:val="24"/>
          <w:lang w:eastAsia="fr-FR"/>
        </w:rPr>
      </w:pPr>
      <w:r>
        <w:rPr>
          <w:rFonts w:eastAsia="Times New Roman" w:cs="Times New Roman"/>
          <w:bCs/>
          <w:color w:val="000000" w:themeColor="text1"/>
          <w:sz w:val="24"/>
          <w:szCs w:val="24"/>
          <w:lang w:eastAsia="fr-FR"/>
        </w:rPr>
        <w:t>Il revient à la directrice d</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accepter ou de refuser les manuscrits soumis, à la fin du processus d</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évaluation. C</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 xml:space="preserve">est également elle qui décide de faire appel à une troisième évaluation externe, au besoin. </w:t>
      </w:r>
      <w:r w:rsidR="00881A96">
        <w:rPr>
          <w:rFonts w:eastAsia="Times New Roman" w:cs="Times New Roman"/>
          <w:bCs/>
          <w:color w:val="000000" w:themeColor="text1"/>
          <w:sz w:val="24"/>
          <w:szCs w:val="24"/>
          <w:lang w:eastAsia="fr-FR"/>
        </w:rPr>
        <w:t>L</w:t>
      </w:r>
      <w:r>
        <w:rPr>
          <w:rFonts w:eastAsia="Times New Roman" w:cs="Times New Roman"/>
          <w:bCs/>
          <w:color w:val="000000" w:themeColor="text1"/>
          <w:sz w:val="24"/>
          <w:szCs w:val="24"/>
          <w:lang w:eastAsia="fr-FR"/>
        </w:rPr>
        <w:t>a décision finale concernant le</w:t>
      </w:r>
      <w:r w:rsidR="00881A96">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xml:space="preserve"> manuscrit</w:t>
      </w:r>
      <w:r w:rsidR="00881A96">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xml:space="preserve"> est </w:t>
      </w:r>
      <w:r w:rsidR="00881A96">
        <w:rPr>
          <w:rFonts w:eastAsia="Times New Roman" w:cs="Times New Roman"/>
          <w:bCs/>
          <w:color w:val="000000" w:themeColor="text1"/>
          <w:sz w:val="24"/>
          <w:szCs w:val="24"/>
          <w:lang w:eastAsia="fr-FR"/>
        </w:rPr>
        <w:t>communiquée</w:t>
      </w:r>
      <w:r>
        <w:rPr>
          <w:rFonts w:eastAsia="Times New Roman" w:cs="Times New Roman"/>
          <w:bCs/>
          <w:color w:val="000000" w:themeColor="text1"/>
          <w:sz w:val="24"/>
          <w:szCs w:val="24"/>
          <w:lang w:eastAsia="fr-FR"/>
        </w:rPr>
        <w:t xml:space="preserve"> par </w:t>
      </w:r>
      <w:r w:rsidR="00C64E18">
        <w:rPr>
          <w:rFonts w:eastAsia="Times New Roman" w:cs="Times New Roman"/>
          <w:bCs/>
          <w:color w:val="000000" w:themeColor="text1"/>
          <w:sz w:val="24"/>
          <w:szCs w:val="24"/>
          <w:lang w:eastAsia="fr-FR"/>
        </w:rPr>
        <w:t>écrit,</w:t>
      </w:r>
      <w:r>
        <w:rPr>
          <w:rFonts w:eastAsia="Times New Roman" w:cs="Times New Roman"/>
          <w:bCs/>
          <w:color w:val="000000" w:themeColor="text1"/>
          <w:sz w:val="24"/>
          <w:szCs w:val="24"/>
          <w:lang w:eastAsia="fr-FR"/>
        </w:rPr>
        <w:t xml:space="preserve"> </w:t>
      </w:r>
      <w:r w:rsidR="00C64E18">
        <w:rPr>
          <w:rFonts w:eastAsia="Times New Roman" w:cs="Times New Roman"/>
          <w:bCs/>
          <w:color w:val="000000" w:themeColor="text1"/>
          <w:sz w:val="24"/>
          <w:szCs w:val="24"/>
          <w:lang w:eastAsia="fr-FR"/>
        </w:rPr>
        <w:t>par</w:t>
      </w:r>
      <w:r>
        <w:rPr>
          <w:rFonts w:eastAsia="Times New Roman" w:cs="Times New Roman"/>
          <w:bCs/>
          <w:color w:val="000000" w:themeColor="text1"/>
          <w:sz w:val="24"/>
          <w:szCs w:val="24"/>
          <w:lang w:eastAsia="fr-FR"/>
        </w:rPr>
        <w:t xml:space="preserve"> la directrice (ce ne sont pas les responsables de</w:t>
      </w:r>
      <w:r w:rsidR="00881A96">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xml:space="preserve"> numéro</w:t>
      </w:r>
      <w:r w:rsidR="00881A96">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xml:space="preserve"> thématique</w:t>
      </w:r>
      <w:r w:rsidR="00881A96">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xml:space="preserve"> qui communiquent à ce stade les décisions aux </w:t>
      </w:r>
      <w:proofErr w:type="spellStart"/>
      <w:r>
        <w:rPr>
          <w:rFonts w:eastAsia="Times New Roman" w:cs="Times New Roman"/>
          <w:bCs/>
          <w:color w:val="000000" w:themeColor="text1"/>
          <w:sz w:val="24"/>
          <w:szCs w:val="24"/>
          <w:lang w:eastAsia="fr-FR"/>
        </w:rPr>
        <w:t>auteur</w:t>
      </w:r>
      <w:r w:rsidR="00FE649A" w:rsidRPr="005565B2">
        <w:rPr>
          <w:rFonts w:cstheme="minorHAnsi"/>
          <w:sz w:val="24"/>
          <w:szCs w:val="24"/>
        </w:rPr>
        <w:t>·</w:t>
      </w:r>
      <w:r>
        <w:rPr>
          <w:rFonts w:eastAsia="Times New Roman" w:cs="Times New Roman"/>
          <w:bCs/>
          <w:color w:val="000000" w:themeColor="text1"/>
          <w:sz w:val="24"/>
          <w:szCs w:val="24"/>
          <w:lang w:eastAsia="fr-FR"/>
        </w:rPr>
        <w:t>rices</w:t>
      </w:r>
      <w:proofErr w:type="spellEnd"/>
      <w:r>
        <w:rPr>
          <w:rFonts w:eastAsia="Times New Roman" w:cs="Times New Roman"/>
          <w:bCs/>
          <w:color w:val="000000" w:themeColor="text1"/>
          <w:sz w:val="24"/>
          <w:szCs w:val="24"/>
          <w:lang w:eastAsia="fr-FR"/>
        </w:rPr>
        <w:t>).</w:t>
      </w:r>
    </w:p>
    <w:p w14:paraId="5D6B953D" w14:textId="77777777" w:rsidR="005C58A4" w:rsidRDefault="005C58A4" w:rsidP="005C58A4">
      <w:pPr>
        <w:pStyle w:val="Paragraphedeliste"/>
        <w:spacing w:after="0" w:line="240" w:lineRule="auto"/>
        <w:ind w:left="0"/>
        <w:jc w:val="both"/>
        <w:rPr>
          <w:rFonts w:eastAsia="Times New Roman" w:cs="Times New Roman"/>
          <w:bCs/>
          <w:color w:val="000000" w:themeColor="text1"/>
          <w:sz w:val="24"/>
          <w:szCs w:val="24"/>
          <w:lang w:eastAsia="fr-FR"/>
        </w:rPr>
      </w:pPr>
    </w:p>
    <w:p w14:paraId="03491BC8" w14:textId="5991D4E7" w:rsidR="005C58A4" w:rsidRDefault="005C58A4" w:rsidP="00624AAB">
      <w:pPr>
        <w:pStyle w:val="Paragraphedeliste"/>
        <w:keepNext/>
        <w:spacing w:after="0" w:line="240" w:lineRule="auto"/>
        <w:ind w:left="0"/>
        <w:jc w:val="both"/>
        <w:rPr>
          <w:rFonts w:eastAsia="Times New Roman" w:cs="Times New Roman"/>
          <w:b/>
          <w:bCs/>
          <w:color w:val="FF0000"/>
          <w:sz w:val="24"/>
          <w:szCs w:val="24"/>
          <w:lang w:eastAsia="fr-FR"/>
        </w:rPr>
      </w:pPr>
      <w:r>
        <w:rPr>
          <w:rFonts w:eastAsia="Times New Roman" w:cs="Times New Roman"/>
          <w:b/>
          <w:bCs/>
          <w:color w:val="FF0000"/>
          <w:sz w:val="24"/>
          <w:szCs w:val="24"/>
          <w:lang w:eastAsia="fr-FR"/>
        </w:rPr>
        <w:t>Rôle et responsabilités de l</w:t>
      </w:r>
      <w:r w:rsidR="00D27F63">
        <w:rPr>
          <w:rFonts w:eastAsia="Times New Roman" w:cs="Times New Roman"/>
          <w:b/>
          <w:bCs/>
          <w:color w:val="FF0000"/>
          <w:sz w:val="24"/>
          <w:szCs w:val="24"/>
          <w:lang w:eastAsia="fr-FR"/>
        </w:rPr>
        <w:t>’</w:t>
      </w:r>
      <w:proofErr w:type="spellStart"/>
      <w:r>
        <w:rPr>
          <w:rFonts w:eastAsia="Times New Roman" w:cs="Times New Roman"/>
          <w:b/>
          <w:bCs/>
          <w:color w:val="FF0000"/>
          <w:sz w:val="24"/>
          <w:szCs w:val="24"/>
          <w:lang w:eastAsia="fr-FR"/>
        </w:rPr>
        <w:t>adjoint</w:t>
      </w:r>
      <w:r w:rsidR="00423422">
        <w:rPr>
          <w:rFonts w:eastAsia="Times New Roman" w:cs="Times New Roman"/>
          <w:b/>
          <w:bCs/>
          <w:color w:val="FF0000"/>
          <w:sz w:val="24"/>
          <w:szCs w:val="24"/>
          <w:lang w:eastAsia="fr-FR"/>
        </w:rPr>
        <w:t>·e</w:t>
      </w:r>
      <w:proofErr w:type="spellEnd"/>
      <w:r>
        <w:rPr>
          <w:rFonts w:eastAsia="Times New Roman" w:cs="Times New Roman"/>
          <w:b/>
          <w:bCs/>
          <w:color w:val="FF0000"/>
          <w:sz w:val="24"/>
          <w:szCs w:val="24"/>
          <w:lang w:eastAsia="fr-FR"/>
        </w:rPr>
        <w:t xml:space="preserve"> à l</w:t>
      </w:r>
      <w:r w:rsidR="00D27F63">
        <w:rPr>
          <w:rFonts w:eastAsia="Times New Roman" w:cs="Times New Roman"/>
          <w:b/>
          <w:bCs/>
          <w:color w:val="FF0000"/>
          <w:sz w:val="24"/>
          <w:szCs w:val="24"/>
          <w:lang w:eastAsia="fr-FR"/>
        </w:rPr>
        <w:t>’</w:t>
      </w:r>
      <w:r>
        <w:rPr>
          <w:rFonts w:eastAsia="Times New Roman" w:cs="Times New Roman"/>
          <w:b/>
          <w:bCs/>
          <w:color w:val="FF0000"/>
          <w:sz w:val="24"/>
          <w:szCs w:val="24"/>
          <w:lang w:eastAsia="fr-FR"/>
        </w:rPr>
        <w:t>édition</w:t>
      </w:r>
    </w:p>
    <w:p w14:paraId="3296677D" w14:textId="4AA192E9" w:rsidR="0028263A" w:rsidRPr="005C58A4" w:rsidRDefault="005C58A4" w:rsidP="00F26E00">
      <w:pPr>
        <w:pStyle w:val="Paragraphedeliste"/>
        <w:spacing w:after="0" w:line="240" w:lineRule="auto"/>
        <w:ind w:left="0"/>
        <w:jc w:val="both"/>
        <w:rPr>
          <w:rFonts w:eastAsia="Times New Roman" w:cs="Times New Roman"/>
          <w:bCs/>
          <w:color w:val="000000" w:themeColor="text1"/>
          <w:sz w:val="24"/>
          <w:szCs w:val="24"/>
          <w:lang w:eastAsia="fr-FR"/>
        </w:rPr>
      </w:pPr>
      <w:r>
        <w:rPr>
          <w:rFonts w:eastAsia="Times New Roman" w:cs="Times New Roman"/>
          <w:bCs/>
          <w:color w:val="000000" w:themeColor="text1"/>
          <w:sz w:val="24"/>
          <w:szCs w:val="24"/>
          <w:lang w:eastAsia="fr-FR"/>
        </w:rPr>
        <w:t>L</w:t>
      </w:r>
      <w:r w:rsidR="00D27F63">
        <w:rPr>
          <w:rFonts w:eastAsia="Times New Roman" w:cs="Times New Roman"/>
          <w:bCs/>
          <w:color w:val="000000" w:themeColor="text1"/>
          <w:sz w:val="24"/>
          <w:szCs w:val="24"/>
          <w:lang w:eastAsia="fr-FR"/>
        </w:rPr>
        <w:t>’</w:t>
      </w:r>
      <w:proofErr w:type="spellStart"/>
      <w:r>
        <w:rPr>
          <w:rFonts w:eastAsia="Times New Roman" w:cs="Times New Roman"/>
          <w:bCs/>
          <w:color w:val="000000" w:themeColor="text1"/>
          <w:sz w:val="24"/>
          <w:szCs w:val="24"/>
          <w:lang w:eastAsia="fr-FR"/>
        </w:rPr>
        <w:t>adjoint</w:t>
      </w:r>
      <w:r w:rsidR="00423422">
        <w:rPr>
          <w:rFonts w:eastAsia="Times New Roman" w:cs="Times New Roman"/>
          <w:bCs/>
          <w:color w:val="000000" w:themeColor="text1"/>
          <w:sz w:val="24"/>
          <w:szCs w:val="24"/>
          <w:lang w:eastAsia="fr-FR"/>
        </w:rPr>
        <w:t>·e</w:t>
      </w:r>
      <w:proofErr w:type="spellEnd"/>
      <w:r>
        <w:rPr>
          <w:rFonts w:eastAsia="Times New Roman" w:cs="Times New Roman"/>
          <w:bCs/>
          <w:color w:val="000000" w:themeColor="text1"/>
          <w:sz w:val="24"/>
          <w:szCs w:val="24"/>
          <w:lang w:eastAsia="fr-FR"/>
        </w:rPr>
        <w:t xml:space="preserve"> à l</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 xml:space="preserve">édition communique via la plateforme OJS avec les </w:t>
      </w:r>
      <w:proofErr w:type="spellStart"/>
      <w:r w:rsidR="00881A96">
        <w:rPr>
          <w:rFonts w:eastAsia="Times New Roman" w:cs="Times New Roman"/>
          <w:bCs/>
          <w:color w:val="000000" w:themeColor="text1"/>
          <w:sz w:val="24"/>
          <w:szCs w:val="24"/>
          <w:lang w:eastAsia="fr-FR"/>
        </w:rPr>
        <w:t>auteur</w:t>
      </w:r>
      <w:r w:rsidR="00881A96" w:rsidRPr="005565B2">
        <w:rPr>
          <w:rFonts w:cstheme="minorHAnsi"/>
          <w:sz w:val="24"/>
          <w:szCs w:val="24"/>
        </w:rPr>
        <w:t>·</w:t>
      </w:r>
      <w:r w:rsidR="00881A96">
        <w:rPr>
          <w:rFonts w:eastAsia="Times New Roman" w:cs="Times New Roman"/>
          <w:bCs/>
          <w:color w:val="000000" w:themeColor="text1"/>
          <w:sz w:val="24"/>
          <w:szCs w:val="24"/>
          <w:lang w:eastAsia="fr-FR"/>
        </w:rPr>
        <w:t>rices</w:t>
      </w:r>
      <w:proofErr w:type="spellEnd"/>
      <w:r w:rsidR="00881A96">
        <w:rPr>
          <w:rFonts w:eastAsia="Times New Roman" w:cs="Times New Roman"/>
          <w:bCs/>
          <w:color w:val="000000" w:themeColor="text1"/>
          <w:sz w:val="24"/>
          <w:szCs w:val="24"/>
          <w:lang w:eastAsia="fr-FR"/>
        </w:rPr>
        <w:t xml:space="preserve"> </w:t>
      </w:r>
      <w:r>
        <w:rPr>
          <w:rFonts w:eastAsia="Times New Roman" w:cs="Times New Roman"/>
          <w:bCs/>
          <w:color w:val="000000" w:themeColor="text1"/>
          <w:sz w:val="24"/>
          <w:szCs w:val="24"/>
          <w:lang w:eastAsia="fr-FR"/>
        </w:rPr>
        <w:t>à chaque étape du processus d</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évaluation. Elle a la responsabilité d</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assurer le lien avec les responsables de</w:t>
      </w:r>
      <w:r w:rsidR="00881A96">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xml:space="preserve"> numéros thématiques. C</w:t>
      </w:r>
      <w:r w:rsidR="00D27F63">
        <w:rPr>
          <w:rFonts w:eastAsia="Times New Roman" w:cs="Times New Roman"/>
          <w:bCs/>
          <w:color w:val="000000" w:themeColor="text1"/>
          <w:sz w:val="24"/>
          <w:szCs w:val="24"/>
          <w:lang w:eastAsia="fr-FR"/>
        </w:rPr>
        <w:t>’</w:t>
      </w:r>
      <w:r>
        <w:rPr>
          <w:rFonts w:eastAsia="Times New Roman" w:cs="Times New Roman"/>
          <w:bCs/>
          <w:color w:val="000000" w:themeColor="text1"/>
          <w:sz w:val="24"/>
          <w:szCs w:val="24"/>
          <w:lang w:eastAsia="fr-FR"/>
        </w:rPr>
        <w:t xml:space="preserve">est également elle qui assure le suivi auprès </w:t>
      </w:r>
      <w:r>
        <w:rPr>
          <w:rFonts w:eastAsia="Times New Roman" w:cs="Times New Roman"/>
          <w:bCs/>
          <w:color w:val="000000" w:themeColor="text1"/>
          <w:sz w:val="24"/>
          <w:szCs w:val="24"/>
          <w:lang w:eastAsia="fr-FR"/>
        </w:rPr>
        <w:lastRenderedPageBreak/>
        <w:t xml:space="preserve">de la responsable de la révision linguistique et qui veille à la conformité des différents éléments </w:t>
      </w:r>
      <w:r w:rsidRPr="00624AAB">
        <w:rPr>
          <w:rFonts w:eastAsia="Times New Roman" w:cs="Times New Roman"/>
          <w:bCs/>
          <w:color w:val="000000" w:themeColor="text1"/>
          <w:sz w:val="24"/>
          <w:szCs w:val="24"/>
          <w:lang w:eastAsia="fr-FR"/>
        </w:rPr>
        <w:t>composant</w:t>
      </w:r>
      <w:r>
        <w:rPr>
          <w:rFonts w:eastAsia="Times New Roman" w:cs="Times New Roman"/>
          <w:bCs/>
          <w:color w:val="000000" w:themeColor="text1"/>
          <w:sz w:val="24"/>
          <w:szCs w:val="24"/>
          <w:lang w:eastAsia="fr-FR"/>
        </w:rPr>
        <w:t xml:space="preserve"> le numéro (image</w:t>
      </w:r>
      <w:r w:rsidR="00AC28AC">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table des matières, respect des consignes concernant la bibliographie). En cas de non-conformité, elle communique avec les responsables de</w:t>
      </w:r>
      <w:r w:rsidR="00881A96">
        <w:rPr>
          <w:rFonts w:eastAsia="Times New Roman" w:cs="Times New Roman"/>
          <w:bCs/>
          <w:color w:val="000000" w:themeColor="text1"/>
          <w:sz w:val="24"/>
          <w:szCs w:val="24"/>
          <w:lang w:eastAsia="fr-FR"/>
        </w:rPr>
        <w:t>s</w:t>
      </w:r>
      <w:r>
        <w:rPr>
          <w:rFonts w:eastAsia="Times New Roman" w:cs="Times New Roman"/>
          <w:bCs/>
          <w:color w:val="000000" w:themeColor="text1"/>
          <w:sz w:val="24"/>
          <w:szCs w:val="24"/>
          <w:lang w:eastAsia="fr-FR"/>
        </w:rPr>
        <w:t xml:space="preserve"> numéros thématiques qui veilleront à </w:t>
      </w:r>
      <w:r w:rsidR="00AC28AC">
        <w:rPr>
          <w:rFonts w:eastAsia="Times New Roman" w:cs="Times New Roman"/>
          <w:bCs/>
          <w:color w:val="000000" w:themeColor="text1"/>
          <w:sz w:val="24"/>
          <w:szCs w:val="24"/>
          <w:lang w:eastAsia="fr-FR"/>
        </w:rPr>
        <w:t>y remédier</w:t>
      </w:r>
      <w:r>
        <w:rPr>
          <w:rFonts w:eastAsia="Times New Roman" w:cs="Times New Roman"/>
          <w:bCs/>
          <w:color w:val="000000" w:themeColor="text1"/>
          <w:sz w:val="24"/>
          <w:szCs w:val="24"/>
          <w:lang w:eastAsia="fr-FR"/>
        </w:rPr>
        <w:t>.</w:t>
      </w:r>
    </w:p>
    <w:p w14:paraId="4F0D0199" w14:textId="77777777" w:rsidR="0028263A" w:rsidRDefault="0028263A" w:rsidP="00F26E00">
      <w:pPr>
        <w:pStyle w:val="Paragraphedeliste"/>
        <w:spacing w:after="0" w:line="240" w:lineRule="auto"/>
        <w:ind w:left="0"/>
        <w:jc w:val="both"/>
        <w:rPr>
          <w:rFonts w:eastAsia="Times New Roman" w:cs="Times New Roman"/>
          <w:b/>
          <w:bCs/>
          <w:color w:val="FF4242"/>
          <w:sz w:val="24"/>
          <w:szCs w:val="24"/>
          <w:lang w:eastAsia="fr-FR"/>
        </w:rPr>
      </w:pPr>
    </w:p>
    <w:p w14:paraId="41032698" w14:textId="349F0512" w:rsidR="008A3B12" w:rsidRDefault="005C58A4" w:rsidP="00740E7A">
      <w:pPr>
        <w:pStyle w:val="Paragraphedeliste"/>
        <w:keepNext/>
        <w:spacing w:line="240" w:lineRule="auto"/>
        <w:ind w:left="0"/>
        <w:jc w:val="both"/>
        <w:rPr>
          <w:rFonts w:eastAsia="Times New Roman" w:cs="Times New Roman"/>
          <w:b/>
          <w:bCs/>
          <w:color w:val="FF4242"/>
          <w:sz w:val="24"/>
          <w:szCs w:val="24"/>
          <w:lang w:eastAsia="fr-FR"/>
        </w:rPr>
      </w:pPr>
      <w:r>
        <w:rPr>
          <w:rFonts w:eastAsia="Times New Roman" w:cs="Times New Roman"/>
          <w:b/>
          <w:bCs/>
          <w:color w:val="FF0000"/>
          <w:sz w:val="24"/>
          <w:szCs w:val="24"/>
          <w:lang w:eastAsia="fr-FR"/>
        </w:rPr>
        <w:t>Rôle et responsabilités</w:t>
      </w:r>
      <w:r>
        <w:rPr>
          <w:rFonts w:eastAsia="Times New Roman" w:cs="Times New Roman"/>
          <w:b/>
          <w:bCs/>
          <w:color w:val="FF4242"/>
          <w:sz w:val="24"/>
          <w:szCs w:val="24"/>
          <w:lang w:eastAsia="fr-FR"/>
        </w:rPr>
        <w:t xml:space="preserve"> des r</w:t>
      </w:r>
      <w:r w:rsidR="008A3B12">
        <w:rPr>
          <w:rFonts w:eastAsia="Times New Roman" w:cs="Times New Roman"/>
          <w:b/>
          <w:bCs/>
          <w:color w:val="FF4242"/>
          <w:sz w:val="24"/>
          <w:szCs w:val="24"/>
          <w:lang w:eastAsia="fr-FR"/>
        </w:rPr>
        <w:t>esponsables de</w:t>
      </w:r>
      <w:r w:rsidR="00AC28AC">
        <w:rPr>
          <w:rFonts w:eastAsia="Times New Roman" w:cs="Times New Roman"/>
          <w:b/>
          <w:bCs/>
          <w:color w:val="FF4242"/>
          <w:sz w:val="24"/>
          <w:szCs w:val="24"/>
          <w:lang w:eastAsia="fr-FR"/>
        </w:rPr>
        <w:t>s</w:t>
      </w:r>
      <w:r w:rsidR="008A3B12">
        <w:rPr>
          <w:rFonts w:eastAsia="Times New Roman" w:cs="Times New Roman"/>
          <w:b/>
          <w:bCs/>
          <w:color w:val="FF4242"/>
          <w:sz w:val="24"/>
          <w:szCs w:val="24"/>
          <w:lang w:eastAsia="fr-FR"/>
        </w:rPr>
        <w:t xml:space="preserve"> numéros thématiques </w:t>
      </w:r>
    </w:p>
    <w:p w14:paraId="3C343B95" w14:textId="77777777" w:rsidR="00737D0A" w:rsidRDefault="00737D0A" w:rsidP="00624AAB">
      <w:pPr>
        <w:pStyle w:val="Paragraphedeliste"/>
        <w:keepNext/>
        <w:spacing w:after="0" w:line="240" w:lineRule="auto"/>
        <w:ind w:left="0"/>
        <w:jc w:val="both"/>
        <w:rPr>
          <w:rFonts w:eastAsia="Times New Roman" w:cs="Times New Roman"/>
          <w:b/>
          <w:bCs/>
          <w:color w:val="FF4242"/>
          <w:sz w:val="24"/>
          <w:szCs w:val="24"/>
          <w:lang w:eastAsia="fr-FR"/>
        </w:rPr>
      </w:pPr>
    </w:p>
    <w:p w14:paraId="4F4E9C3B" w14:textId="065E149C" w:rsidR="00737D0A" w:rsidRPr="00740E7A" w:rsidRDefault="00740E7A" w:rsidP="00740E7A">
      <w:pPr>
        <w:pStyle w:val="Paragraphedeliste"/>
        <w:keepNext/>
        <w:numPr>
          <w:ilvl w:val="0"/>
          <w:numId w:val="11"/>
        </w:numPr>
        <w:spacing w:before="240" w:after="0" w:line="240" w:lineRule="auto"/>
        <w:jc w:val="both"/>
        <w:rPr>
          <w:rFonts w:eastAsia="Times New Roman" w:cs="Times New Roman"/>
          <w:b/>
          <w:bCs/>
          <w:color w:val="0070C0"/>
          <w:sz w:val="24"/>
          <w:szCs w:val="24"/>
          <w:lang w:eastAsia="fr-FR"/>
        </w:rPr>
      </w:pPr>
      <w:r w:rsidRPr="00740E7A">
        <w:rPr>
          <w:rFonts w:eastAsia="Times New Roman" w:cs="Times New Roman"/>
          <w:b/>
          <w:bCs/>
          <w:color w:val="0070C0"/>
          <w:sz w:val="24"/>
          <w:szCs w:val="24"/>
          <w:lang w:eastAsia="fr-FR"/>
        </w:rPr>
        <w:t xml:space="preserve">Proposition de numéro </w:t>
      </w:r>
      <w:r w:rsidRPr="00740E7A">
        <w:rPr>
          <w:rFonts w:eastAsia="Times New Roman" w:cs="Times New Roman"/>
          <w:b/>
          <w:bCs/>
          <w:color w:val="0070C0"/>
          <w:sz w:val="24"/>
          <w:szCs w:val="24"/>
          <w:u w:val="single"/>
          <w:lang w:eastAsia="fr-FR"/>
        </w:rPr>
        <w:t>avec appel à contributions</w:t>
      </w:r>
    </w:p>
    <w:p w14:paraId="16763374" w14:textId="77777777" w:rsidR="00737D0A" w:rsidRPr="00737D0A" w:rsidRDefault="00737D0A" w:rsidP="00737D0A">
      <w:pPr>
        <w:keepNext/>
        <w:spacing w:after="0" w:line="240" w:lineRule="auto"/>
        <w:ind w:left="360"/>
        <w:jc w:val="both"/>
        <w:rPr>
          <w:rFonts w:eastAsia="Times New Roman" w:cs="Times New Roman"/>
          <w:b/>
          <w:bCs/>
          <w:color w:val="FF4242"/>
          <w:sz w:val="24"/>
          <w:szCs w:val="24"/>
          <w:lang w:eastAsia="fr-FR"/>
        </w:rPr>
      </w:pPr>
    </w:p>
    <w:p w14:paraId="038141E0" w14:textId="102542BF" w:rsidR="00737D0A" w:rsidRPr="00737D0A" w:rsidRDefault="00737D0A" w:rsidP="006D6D80">
      <w:pPr>
        <w:pStyle w:val="Paragraphedeliste"/>
        <w:numPr>
          <w:ilvl w:val="0"/>
          <w:numId w:val="13"/>
        </w:numPr>
        <w:shd w:val="clear" w:color="auto" w:fill="FFFFFF"/>
        <w:spacing w:after="100" w:afterAutospacing="1"/>
        <w:ind w:left="426"/>
        <w:jc w:val="both"/>
        <w:rPr>
          <w:rFonts w:eastAsia="Times New Roman" w:cstheme="minorHAnsi"/>
          <w:b/>
          <w:bCs/>
          <w:color w:val="F94142"/>
          <w:sz w:val="24"/>
          <w:szCs w:val="24"/>
          <w:lang w:eastAsia="fr-CA"/>
        </w:rPr>
      </w:pPr>
      <w:r w:rsidRPr="00737D0A">
        <w:rPr>
          <w:rFonts w:eastAsia="Times New Roman" w:cstheme="minorHAnsi"/>
          <w:b/>
          <w:bCs/>
          <w:color w:val="F94142"/>
          <w:sz w:val="24"/>
          <w:szCs w:val="24"/>
          <w:lang w:eastAsia="fr-CA"/>
        </w:rPr>
        <w:t>Processus de rédaction d’un appel à contributions</w:t>
      </w:r>
    </w:p>
    <w:p w14:paraId="10C8F2A3" w14:textId="77777777" w:rsidR="00737D0A" w:rsidRDefault="00737D0A" w:rsidP="00737D0A">
      <w:pPr>
        <w:shd w:val="clear" w:color="auto" w:fill="FFFFFF"/>
        <w:spacing w:before="100" w:beforeAutospacing="1" w:after="100" w:afterAutospacing="1"/>
        <w:jc w:val="both"/>
        <w:rPr>
          <w:rFonts w:ascii="Calibri" w:eastAsia="Times New Roman" w:hAnsi="Calibri" w:cs="Calibri"/>
          <w:sz w:val="24"/>
          <w:szCs w:val="24"/>
          <w:lang w:eastAsia="fr-CA"/>
        </w:rPr>
      </w:pPr>
      <w:r>
        <w:rPr>
          <w:rFonts w:ascii="Calibri" w:eastAsia="Times New Roman" w:hAnsi="Calibri" w:cs="Calibri"/>
          <w:sz w:val="24"/>
          <w:szCs w:val="24"/>
          <w:lang w:eastAsia="fr-CA"/>
        </w:rPr>
        <w:t xml:space="preserve">Les responsables d’un numéro thématique sont chargés de rédiger l’appel à contributions pour leur numéro. </w:t>
      </w:r>
    </w:p>
    <w:p w14:paraId="08111CE7" w14:textId="77777777" w:rsidR="00737D0A" w:rsidRDefault="00737D0A" w:rsidP="00737D0A">
      <w:pPr>
        <w:shd w:val="clear" w:color="auto" w:fill="FFFFFF"/>
        <w:spacing w:before="100" w:beforeAutospacing="1" w:after="100" w:afterAutospacing="1"/>
        <w:jc w:val="both"/>
        <w:rPr>
          <w:rFonts w:ascii="Calibri" w:eastAsia="Times New Roman" w:hAnsi="Calibri" w:cs="Calibri"/>
          <w:sz w:val="24"/>
          <w:szCs w:val="24"/>
          <w:lang w:eastAsia="fr-CA"/>
        </w:rPr>
      </w:pPr>
      <w:r>
        <w:rPr>
          <w:rFonts w:ascii="Calibri" w:eastAsia="Times New Roman" w:hAnsi="Calibri" w:cs="Calibri"/>
          <w:sz w:val="24"/>
          <w:szCs w:val="24"/>
          <w:lang w:eastAsia="fr-CA"/>
        </w:rPr>
        <w:t xml:space="preserve">L’appel peut prendre la forme d’un texte de 2 à 3 pages indiquant : </w:t>
      </w:r>
    </w:p>
    <w:p w14:paraId="138E7A8D" w14:textId="77777777" w:rsidR="00737D0A" w:rsidRPr="002703F8" w:rsidRDefault="00737D0A" w:rsidP="00737D0A">
      <w:pPr>
        <w:pStyle w:val="Paragraphedeliste"/>
        <w:numPr>
          <w:ilvl w:val="0"/>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2703F8">
        <w:rPr>
          <w:rFonts w:ascii="Calibri" w:eastAsia="Times New Roman" w:hAnsi="Calibri" w:cs="Calibri"/>
          <w:sz w:val="24"/>
          <w:szCs w:val="24"/>
          <w:lang w:eastAsia="fr-CA"/>
        </w:rPr>
        <w:t>Les noms des responsables et leurs affiliations universitaires</w:t>
      </w:r>
    </w:p>
    <w:p w14:paraId="5C002247" w14:textId="77777777" w:rsidR="00737D0A" w:rsidRPr="002703F8" w:rsidRDefault="00737D0A" w:rsidP="00737D0A">
      <w:pPr>
        <w:pStyle w:val="Paragraphedeliste"/>
        <w:numPr>
          <w:ilvl w:val="0"/>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2703F8">
        <w:rPr>
          <w:rFonts w:ascii="Calibri" w:eastAsia="Times New Roman" w:hAnsi="Calibri" w:cs="Calibri"/>
          <w:sz w:val="24"/>
          <w:szCs w:val="24"/>
          <w:lang w:eastAsia="fr-CA"/>
        </w:rPr>
        <w:t>Le titre de l’appel</w:t>
      </w:r>
    </w:p>
    <w:p w14:paraId="0C2FDA55" w14:textId="77777777" w:rsidR="00737D0A" w:rsidRPr="002703F8" w:rsidRDefault="00737D0A" w:rsidP="00737D0A">
      <w:pPr>
        <w:pStyle w:val="Paragraphedeliste"/>
        <w:numPr>
          <w:ilvl w:val="0"/>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2703F8">
        <w:rPr>
          <w:rFonts w:ascii="Calibri" w:eastAsia="Times New Roman" w:hAnsi="Calibri" w:cs="Calibri"/>
          <w:sz w:val="24"/>
          <w:szCs w:val="24"/>
          <w:lang w:eastAsia="fr-CA"/>
        </w:rPr>
        <w:t>Une mise en contexte de la thématique</w:t>
      </w:r>
    </w:p>
    <w:p w14:paraId="22D7AEDF" w14:textId="77777777" w:rsidR="00737D0A" w:rsidRPr="002703F8" w:rsidRDefault="00737D0A" w:rsidP="00737D0A">
      <w:pPr>
        <w:pStyle w:val="Paragraphedeliste"/>
        <w:numPr>
          <w:ilvl w:val="0"/>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2703F8">
        <w:rPr>
          <w:rFonts w:ascii="Calibri" w:eastAsia="Times New Roman" w:hAnsi="Calibri" w:cs="Calibri"/>
          <w:sz w:val="24"/>
          <w:szCs w:val="24"/>
          <w:lang w:eastAsia="fr-CA"/>
        </w:rPr>
        <w:t>Les axes de contributions ou questionnements auxquels les contributions répondront</w:t>
      </w:r>
    </w:p>
    <w:p w14:paraId="475C5922" w14:textId="77777777" w:rsidR="00737D0A" w:rsidRDefault="00737D0A" w:rsidP="00737D0A">
      <w:pPr>
        <w:pStyle w:val="Paragraphedeliste"/>
        <w:numPr>
          <w:ilvl w:val="0"/>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2703F8">
        <w:rPr>
          <w:rFonts w:ascii="Calibri" w:eastAsia="Times New Roman" w:hAnsi="Calibri" w:cs="Calibri"/>
          <w:sz w:val="24"/>
          <w:szCs w:val="24"/>
          <w:lang w:eastAsia="fr-CA"/>
        </w:rPr>
        <w:t>Les modalités d’envoi des propositions de contribution</w:t>
      </w:r>
      <w:r>
        <w:rPr>
          <w:rFonts w:ascii="Calibri" w:eastAsia="Times New Roman" w:hAnsi="Calibri" w:cs="Calibri"/>
          <w:sz w:val="24"/>
          <w:szCs w:val="24"/>
          <w:lang w:eastAsia="fr-CA"/>
        </w:rPr>
        <w:t> :</w:t>
      </w:r>
    </w:p>
    <w:p w14:paraId="3CD44910" w14:textId="77777777" w:rsidR="00737D0A"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Pr>
          <w:rFonts w:ascii="Calibri" w:eastAsia="Times New Roman" w:hAnsi="Calibri" w:cs="Calibri"/>
          <w:sz w:val="24"/>
          <w:szCs w:val="24"/>
          <w:lang w:eastAsia="fr-CA"/>
        </w:rPr>
        <w:t>Le type de soumission possible : article complet ou note de recherche</w:t>
      </w:r>
    </w:p>
    <w:p w14:paraId="3703D13E" w14:textId="77777777" w:rsidR="00737D0A" w:rsidRPr="00AF70B3"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Pr>
          <w:rFonts w:ascii="Calibri" w:eastAsia="Times New Roman" w:hAnsi="Calibri" w:cs="Calibri"/>
          <w:sz w:val="24"/>
          <w:szCs w:val="24"/>
          <w:lang w:eastAsia="fr-CA"/>
        </w:rPr>
        <w:t>Les coordonnées des responsables pour l’envoi des propositions</w:t>
      </w:r>
      <w:r w:rsidRPr="00AF70B3">
        <w:rPr>
          <w:rFonts w:ascii="Calibri" w:eastAsia="Times New Roman" w:hAnsi="Calibri" w:cs="Calibri"/>
          <w:sz w:val="24"/>
          <w:szCs w:val="24"/>
          <w:lang w:eastAsia="fr-CA"/>
        </w:rPr>
        <w:t xml:space="preserve"> </w:t>
      </w:r>
    </w:p>
    <w:p w14:paraId="287EF69D" w14:textId="77777777" w:rsidR="00737D0A"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Pr>
          <w:rFonts w:ascii="Calibri" w:eastAsia="Times New Roman" w:hAnsi="Calibri" w:cs="Calibri"/>
          <w:sz w:val="24"/>
          <w:szCs w:val="24"/>
          <w:lang w:eastAsia="fr-CA"/>
        </w:rPr>
        <w:t>Le format des propositions : Un descriptif d’une page, un résumé de 300 mots, de même que le nom, prénom et affiliation universitaire</w:t>
      </w:r>
    </w:p>
    <w:p w14:paraId="29C7BCA1" w14:textId="77777777" w:rsidR="00737D0A"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Pr>
          <w:rFonts w:ascii="Calibri" w:eastAsia="Times New Roman" w:hAnsi="Calibri" w:cs="Calibri"/>
          <w:sz w:val="24"/>
          <w:szCs w:val="24"/>
          <w:lang w:eastAsia="fr-CA"/>
        </w:rPr>
        <w:t>Une date butoir déterminée pour l’envoi des propositions</w:t>
      </w:r>
    </w:p>
    <w:p w14:paraId="6E9C2CED" w14:textId="77777777" w:rsidR="00737D0A" w:rsidRPr="002703F8"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Pr>
          <w:rFonts w:ascii="Calibri" w:eastAsia="Times New Roman" w:hAnsi="Calibri" w:cs="Calibri"/>
          <w:sz w:val="24"/>
          <w:szCs w:val="24"/>
          <w:lang w:eastAsia="fr-CA"/>
        </w:rPr>
        <w:t>Une date butoir déterminée pour la soumission des articles complets</w:t>
      </w:r>
    </w:p>
    <w:p w14:paraId="78746207" w14:textId="77777777" w:rsidR="00737D0A" w:rsidRPr="00A7163A" w:rsidRDefault="00737D0A" w:rsidP="00737D0A">
      <w:pPr>
        <w:pStyle w:val="Paragraphedeliste"/>
        <w:numPr>
          <w:ilvl w:val="0"/>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Pr>
          <w:rFonts w:ascii="Calibri" w:eastAsia="Times New Roman" w:hAnsi="Calibri" w:cs="Calibri"/>
          <w:sz w:val="24"/>
          <w:szCs w:val="24"/>
          <w:lang w:eastAsia="fr-CA"/>
        </w:rPr>
        <w:t xml:space="preserve">Un échéancier indiquant : </w:t>
      </w:r>
    </w:p>
    <w:p w14:paraId="23E18FF8" w14:textId="77777777" w:rsidR="00737D0A" w:rsidRPr="00750223"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750223">
        <w:rPr>
          <w:rFonts w:ascii="Calibri" w:eastAsia="Times New Roman" w:hAnsi="Calibri" w:cs="Calibri"/>
          <w:sz w:val="24"/>
          <w:szCs w:val="24"/>
          <w:lang w:eastAsia="fr-CA"/>
        </w:rPr>
        <w:t>La date butoir déterminée pour l’envoi des propositions</w:t>
      </w:r>
    </w:p>
    <w:p w14:paraId="1F5CE673" w14:textId="77777777" w:rsidR="00737D0A" w:rsidRPr="00750223"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750223">
        <w:rPr>
          <w:rFonts w:ascii="Calibri" w:eastAsia="Times New Roman" w:hAnsi="Calibri" w:cs="Calibri"/>
          <w:sz w:val="24"/>
          <w:szCs w:val="24"/>
          <w:lang w:eastAsia="fr-CA"/>
        </w:rPr>
        <w:t>La date butoir déterminée pour la sélection des propositions</w:t>
      </w:r>
    </w:p>
    <w:p w14:paraId="4A019CF3" w14:textId="77777777" w:rsidR="00737D0A" w:rsidRDefault="00737D0A" w:rsidP="00737D0A">
      <w:pPr>
        <w:pStyle w:val="Paragraphedeliste"/>
        <w:numPr>
          <w:ilvl w:val="1"/>
          <w:numId w:val="12"/>
        </w:numPr>
        <w:shd w:val="clear" w:color="auto" w:fill="FFFFFF"/>
        <w:spacing w:before="100" w:beforeAutospacing="1" w:after="100" w:afterAutospacing="1" w:line="240" w:lineRule="auto"/>
        <w:jc w:val="both"/>
        <w:rPr>
          <w:rFonts w:ascii="Calibri" w:eastAsia="Times New Roman" w:hAnsi="Calibri" w:cs="Calibri"/>
          <w:sz w:val="24"/>
          <w:szCs w:val="24"/>
          <w:lang w:eastAsia="fr-CA"/>
        </w:rPr>
      </w:pPr>
      <w:r w:rsidRPr="00750223">
        <w:rPr>
          <w:rFonts w:ascii="Calibri" w:eastAsia="Times New Roman" w:hAnsi="Calibri" w:cs="Calibri"/>
          <w:sz w:val="24"/>
          <w:szCs w:val="24"/>
          <w:lang w:eastAsia="fr-CA"/>
        </w:rPr>
        <w:t>La date butoir déterminée pour la soumission des articles complets</w:t>
      </w:r>
    </w:p>
    <w:p w14:paraId="41F702C2" w14:textId="7E471DDC" w:rsidR="00737D0A" w:rsidRDefault="00737D0A" w:rsidP="006D6D80">
      <w:pPr>
        <w:pStyle w:val="Paragraphedeliste"/>
        <w:numPr>
          <w:ilvl w:val="0"/>
          <w:numId w:val="12"/>
        </w:numPr>
        <w:shd w:val="clear" w:color="auto" w:fill="FFFFFF"/>
        <w:spacing w:before="100" w:beforeAutospacing="1" w:after="0" w:line="240" w:lineRule="auto"/>
        <w:jc w:val="both"/>
        <w:rPr>
          <w:rFonts w:ascii="Calibri" w:eastAsia="Times New Roman" w:hAnsi="Calibri" w:cs="Calibri"/>
          <w:sz w:val="24"/>
          <w:szCs w:val="24"/>
          <w:lang w:eastAsia="fr-CA"/>
        </w:rPr>
      </w:pPr>
      <w:r w:rsidRPr="002703F8">
        <w:rPr>
          <w:rFonts w:ascii="Calibri" w:eastAsia="Times New Roman" w:hAnsi="Calibri" w:cs="Calibri"/>
          <w:sz w:val="24"/>
          <w:szCs w:val="24"/>
          <w:lang w:eastAsia="fr-CA"/>
        </w:rPr>
        <w:t>Une bibliographie</w:t>
      </w:r>
    </w:p>
    <w:p w14:paraId="3857D39E" w14:textId="4418EE90" w:rsidR="00737D0A" w:rsidRPr="00737D0A" w:rsidRDefault="00B877A5" w:rsidP="00B877A5">
      <w:pPr>
        <w:shd w:val="clear" w:color="auto" w:fill="FFFFFF"/>
        <w:spacing w:before="100" w:beforeAutospacing="1" w:after="100" w:afterAutospacing="1"/>
        <w:jc w:val="both"/>
        <w:rPr>
          <w:rFonts w:ascii="Calibri" w:eastAsia="Times New Roman" w:hAnsi="Calibri" w:cs="Calibri"/>
          <w:sz w:val="24"/>
          <w:szCs w:val="24"/>
          <w:lang w:eastAsia="fr-CA"/>
        </w:rPr>
      </w:pPr>
      <w:r w:rsidRPr="008B79FC">
        <w:rPr>
          <w:rFonts w:ascii="Calibri" w:eastAsia="Times New Roman" w:hAnsi="Calibri" w:cs="Calibri"/>
          <w:sz w:val="24"/>
          <w:szCs w:val="24"/>
          <w:highlight w:val="yellow"/>
          <w:lang w:eastAsia="fr-CA"/>
        </w:rPr>
        <w:t>Afin de faire approuver la thématique du numéro</w:t>
      </w:r>
      <w:r w:rsidR="007B4D82" w:rsidRPr="008B79FC">
        <w:rPr>
          <w:rFonts w:ascii="Calibri" w:eastAsia="Times New Roman" w:hAnsi="Calibri" w:cs="Calibri"/>
          <w:sz w:val="24"/>
          <w:szCs w:val="24"/>
          <w:highlight w:val="yellow"/>
          <w:lang w:eastAsia="fr-CA"/>
        </w:rPr>
        <w:t xml:space="preserve"> avant sa diffusion</w:t>
      </w:r>
      <w:r w:rsidRPr="008B79FC">
        <w:rPr>
          <w:rFonts w:ascii="Calibri" w:eastAsia="Times New Roman" w:hAnsi="Calibri" w:cs="Calibri"/>
          <w:sz w:val="24"/>
          <w:szCs w:val="24"/>
          <w:highlight w:val="yellow"/>
          <w:lang w:eastAsia="fr-CA"/>
        </w:rPr>
        <w:t xml:space="preserve">, l’appel à contributions devra être envoyé au comité de rédaction </w:t>
      </w:r>
      <w:r w:rsidRPr="008B79FC">
        <w:rPr>
          <w:rFonts w:eastAsia="Times New Roman" w:cs="Times New Roman"/>
          <w:sz w:val="24"/>
          <w:szCs w:val="24"/>
          <w:highlight w:val="yellow"/>
          <w:lang w:eastAsia="fr-CA"/>
        </w:rPr>
        <w:t>à l’adresse suivante :</w:t>
      </w:r>
      <w:r w:rsidR="00423422">
        <w:rPr>
          <w:rFonts w:eastAsia="Times New Roman" w:cs="Times New Roman"/>
          <w:sz w:val="24"/>
          <w:szCs w:val="24"/>
          <w:highlight w:val="yellow"/>
          <w:lang w:eastAsia="fr-CA"/>
        </w:rPr>
        <w:t xml:space="preserve"> </w:t>
      </w:r>
      <w:r w:rsidR="00423422">
        <w:rPr>
          <w:rFonts w:eastAsia="Times New Roman" w:cs="Times New Roman"/>
          <w:color w:val="000000"/>
          <w:sz w:val="24"/>
          <w:szCs w:val="24"/>
          <w:highlight w:val="yellow"/>
          <w:lang w:eastAsia="fr-FR"/>
        </w:rPr>
        <w:t>elena.choquette@uqo.ca.</w:t>
      </w:r>
      <w:r w:rsidR="008B79FC" w:rsidRPr="008B79FC">
        <w:rPr>
          <w:rFonts w:eastAsia="Times New Roman" w:cs="Times New Roman"/>
          <w:color w:val="000000"/>
          <w:sz w:val="24"/>
          <w:szCs w:val="24"/>
          <w:highlight w:val="yellow"/>
          <w:lang w:eastAsia="fr-FR"/>
        </w:rPr>
        <w:t xml:space="preserve"> Il est recommandé d’inclure un texte (1 page</w:t>
      </w:r>
      <w:r w:rsidR="008B79FC">
        <w:rPr>
          <w:rFonts w:eastAsia="Times New Roman" w:cs="Times New Roman"/>
          <w:color w:val="000000"/>
          <w:sz w:val="24"/>
          <w:szCs w:val="24"/>
          <w:highlight w:val="yellow"/>
          <w:lang w:eastAsia="fr-FR"/>
        </w:rPr>
        <w:t xml:space="preserve"> max</w:t>
      </w:r>
      <w:r w:rsidR="008B79FC" w:rsidRPr="008B79FC">
        <w:rPr>
          <w:rFonts w:eastAsia="Times New Roman" w:cs="Times New Roman"/>
          <w:color w:val="000000"/>
          <w:sz w:val="24"/>
          <w:szCs w:val="24"/>
          <w:highlight w:val="yellow"/>
          <w:lang w:eastAsia="fr-FR"/>
        </w:rPr>
        <w:t>) présentant l’intérêt de la contribution à la revue et au(x) champ(s) académique(s).</w:t>
      </w:r>
      <w:r w:rsidR="008B79FC">
        <w:rPr>
          <w:rFonts w:eastAsia="Times New Roman" w:cs="Times New Roman"/>
          <w:color w:val="000000"/>
          <w:sz w:val="24"/>
          <w:szCs w:val="24"/>
          <w:lang w:eastAsia="fr-FR"/>
        </w:rPr>
        <w:t xml:space="preserve"> </w:t>
      </w:r>
    </w:p>
    <w:p w14:paraId="37BE2597" w14:textId="51338EB8" w:rsidR="00737D0A" w:rsidRPr="006D6D80" w:rsidRDefault="00737D0A" w:rsidP="006D6D80">
      <w:pPr>
        <w:pStyle w:val="Paragraphedeliste"/>
        <w:numPr>
          <w:ilvl w:val="0"/>
          <w:numId w:val="13"/>
        </w:numPr>
        <w:shd w:val="clear" w:color="auto" w:fill="FFFFFF"/>
        <w:spacing w:after="100" w:afterAutospacing="1"/>
        <w:ind w:left="426"/>
        <w:jc w:val="both"/>
        <w:rPr>
          <w:rFonts w:ascii="Calibri" w:eastAsia="Times New Roman" w:hAnsi="Calibri" w:cs="Calibri"/>
          <w:b/>
          <w:bCs/>
          <w:color w:val="F94142"/>
          <w:sz w:val="24"/>
          <w:szCs w:val="24"/>
          <w:lang w:eastAsia="fr-CA"/>
        </w:rPr>
      </w:pPr>
      <w:r w:rsidRPr="006D6D80">
        <w:rPr>
          <w:rFonts w:ascii="Calibri" w:eastAsia="Times New Roman" w:hAnsi="Calibri" w:cs="Calibri"/>
          <w:b/>
          <w:bCs/>
          <w:color w:val="F94142"/>
          <w:sz w:val="24"/>
          <w:szCs w:val="24"/>
          <w:lang w:eastAsia="fr-CA"/>
        </w:rPr>
        <w:t>Les modalités de diffusion de l’appel à contributions</w:t>
      </w:r>
    </w:p>
    <w:p w14:paraId="14B4D2D2" w14:textId="3D80651F" w:rsidR="00737D0A" w:rsidRDefault="007B2334" w:rsidP="00737D0A">
      <w:pPr>
        <w:shd w:val="clear" w:color="auto" w:fill="FFFFFF"/>
        <w:spacing w:before="100" w:beforeAutospacing="1" w:after="100" w:afterAutospacing="1"/>
        <w:jc w:val="both"/>
        <w:rPr>
          <w:rFonts w:ascii="Calibri" w:eastAsia="Times New Roman" w:hAnsi="Calibri" w:cs="Calibri"/>
          <w:sz w:val="24"/>
          <w:szCs w:val="24"/>
          <w:lang w:eastAsia="fr-CA"/>
        </w:rPr>
      </w:pPr>
      <w:r>
        <w:rPr>
          <w:rFonts w:ascii="Calibri" w:eastAsia="Times New Roman" w:hAnsi="Calibri" w:cs="Calibri"/>
          <w:sz w:val="24"/>
          <w:szCs w:val="24"/>
          <w:lang w:eastAsia="fr-CA"/>
        </w:rPr>
        <w:t>S’il est accepté, l</w:t>
      </w:r>
      <w:r w:rsidR="00737D0A">
        <w:rPr>
          <w:rFonts w:ascii="Calibri" w:eastAsia="Times New Roman" w:hAnsi="Calibri" w:cs="Calibri"/>
          <w:sz w:val="24"/>
          <w:szCs w:val="24"/>
          <w:lang w:eastAsia="fr-CA"/>
        </w:rPr>
        <w:t xml:space="preserve">’appel sera </w:t>
      </w:r>
      <w:r w:rsidR="00AD0D33">
        <w:rPr>
          <w:rFonts w:ascii="Calibri" w:eastAsia="Times New Roman" w:hAnsi="Calibri" w:cs="Calibri"/>
          <w:sz w:val="24"/>
          <w:szCs w:val="24"/>
          <w:lang w:eastAsia="fr-CA"/>
        </w:rPr>
        <w:t xml:space="preserve">ensuite </w:t>
      </w:r>
      <w:r w:rsidR="00737D0A">
        <w:rPr>
          <w:rFonts w:ascii="Calibri" w:eastAsia="Times New Roman" w:hAnsi="Calibri" w:cs="Calibri"/>
          <w:sz w:val="24"/>
          <w:szCs w:val="24"/>
          <w:lang w:eastAsia="fr-CA"/>
        </w:rPr>
        <w:t>diffusé</w:t>
      </w:r>
      <w:r w:rsidR="001A2BE7">
        <w:rPr>
          <w:rFonts w:ascii="Calibri" w:eastAsia="Times New Roman" w:hAnsi="Calibri" w:cs="Calibri"/>
          <w:sz w:val="24"/>
          <w:szCs w:val="24"/>
          <w:lang w:eastAsia="fr-CA"/>
        </w:rPr>
        <w:t>.</w:t>
      </w:r>
      <w:r w:rsidR="001A2BE7" w:rsidRPr="001A2BE7">
        <w:rPr>
          <w:rFonts w:ascii="Calibri" w:eastAsia="Times New Roman" w:hAnsi="Calibri" w:cs="Calibri"/>
          <w:sz w:val="24"/>
          <w:szCs w:val="24"/>
          <w:lang w:eastAsia="fr-CA"/>
        </w:rPr>
        <w:t xml:space="preserve"> </w:t>
      </w:r>
      <w:r w:rsidR="001A2BE7">
        <w:rPr>
          <w:rFonts w:ascii="Calibri" w:eastAsia="Times New Roman" w:hAnsi="Calibri" w:cs="Calibri"/>
          <w:sz w:val="24"/>
          <w:szCs w:val="24"/>
          <w:lang w:eastAsia="fr-CA"/>
        </w:rPr>
        <w:t xml:space="preserve">Le délai de diffusion de l’appel est de </w:t>
      </w:r>
      <w:r w:rsidR="001A2BE7" w:rsidRPr="00A76724">
        <w:rPr>
          <w:rFonts w:ascii="Calibri" w:eastAsia="Times New Roman" w:hAnsi="Calibri" w:cs="Calibri"/>
          <w:b/>
          <w:bCs/>
          <w:sz w:val="24"/>
          <w:szCs w:val="24"/>
          <w:lang w:eastAsia="fr-CA"/>
        </w:rPr>
        <w:t>deux mois</w:t>
      </w:r>
      <w:r w:rsidR="001A2BE7">
        <w:rPr>
          <w:rFonts w:ascii="Calibri" w:eastAsia="Times New Roman" w:hAnsi="Calibri" w:cs="Calibri"/>
          <w:sz w:val="24"/>
          <w:szCs w:val="24"/>
          <w:lang w:eastAsia="fr-CA"/>
        </w:rPr>
        <w:t>.</w:t>
      </w:r>
    </w:p>
    <w:p w14:paraId="78088845" w14:textId="0B84DA1D" w:rsidR="00737D0A" w:rsidRDefault="00737D0A" w:rsidP="00737D0A">
      <w:pPr>
        <w:shd w:val="clear" w:color="auto" w:fill="FFFFFF"/>
        <w:spacing w:before="100" w:beforeAutospacing="1" w:after="100" w:afterAutospacing="1"/>
        <w:jc w:val="both"/>
        <w:rPr>
          <w:rFonts w:ascii="Calibri" w:eastAsia="Times New Roman" w:hAnsi="Calibri" w:cs="Calibri"/>
          <w:sz w:val="24"/>
          <w:szCs w:val="24"/>
          <w:lang w:eastAsia="fr-CA"/>
        </w:rPr>
      </w:pPr>
      <w:r>
        <w:rPr>
          <w:rFonts w:ascii="Calibri" w:eastAsia="Times New Roman" w:hAnsi="Calibri" w:cs="Calibri"/>
          <w:sz w:val="24"/>
          <w:szCs w:val="24"/>
          <w:lang w:eastAsia="fr-CA"/>
        </w:rPr>
        <w:lastRenderedPageBreak/>
        <w:t>La revue se chargera de diffuser l’appel via ses canaux. Les responsables sont aussi invités à diffuser auprès de personnes qui pourraient être intéressé</w:t>
      </w:r>
      <w:r w:rsidR="00423422">
        <w:rPr>
          <w:rFonts w:ascii="Calibri" w:eastAsia="Times New Roman" w:hAnsi="Calibri" w:cs="Calibri"/>
          <w:sz w:val="24"/>
          <w:szCs w:val="24"/>
          <w:lang w:eastAsia="fr-CA"/>
        </w:rPr>
        <w:t>e</w:t>
      </w:r>
      <w:r>
        <w:rPr>
          <w:rFonts w:ascii="Calibri" w:eastAsia="Times New Roman" w:hAnsi="Calibri" w:cs="Calibri"/>
          <w:sz w:val="24"/>
          <w:szCs w:val="24"/>
          <w:lang w:eastAsia="fr-CA"/>
        </w:rPr>
        <w:t>s.</w:t>
      </w:r>
    </w:p>
    <w:p w14:paraId="7A60B1EE" w14:textId="08372D32" w:rsidR="00737D0A" w:rsidRDefault="00737D0A" w:rsidP="00737D0A">
      <w:pPr>
        <w:shd w:val="clear" w:color="auto" w:fill="FFFFFF"/>
        <w:spacing w:before="100" w:beforeAutospacing="1" w:after="100" w:afterAutospacing="1"/>
        <w:jc w:val="both"/>
        <w:rPr>
          <w:rFonts w:ascii="Calibri" w:eastAsia="Times New Roman" w:hAnsi="Calibri" w:cs="Calibri"/>
          <w:sz w:val="24"/>
          <w:szCs w:val="24"/>
          <w:lang w:eastAsia="fr-CA"/>
        </w:rPr>
      </w:pPr>
      <w:r>
        <w:rPr>
          <w:rFonts w:ascii="Calibri" w:eastAsia="Times New Roman" w:hAnsi="Calibri" w:cs="Calibri"/>
          <w:sz w:val="24"/>
          <w:szCs w:val="24"/>
          <w:lang w:eastAsia="fr-CA"/>
        </w:rPr>
        <w:t xml:space="preserve">Les responsables du numéro </w:t>
      </w:r>
      <w:r w:rsidR="00423422">
        <w:rPr>
          <w:rFonts w:ascii="Calibri" w:eastAsia="Times New Roman" w:hAnsi="Calibri" w:cs="Calibri"/>
          <w:sz w:val="24"/>
          <w:szCs w:val="24"/>
          <w:lang w:eastAsia="fr-CA"/>
        </w:rPr>
        <w:t>auront la charge</w:t>
      </w:r>
      <w:r>
        <w:rPr>
          <w:rFonts w:ascii="Calibri" w:eastAsia="Times New Roman" w:hAnsi="Calibri" w:cs="Calibri"/>
          <w:sz w:val="24"/>
          <w:szCs w:val="24"/>
          <w:lang w:eastAsia="fr-CA"/>
        </w:rPr>
        <w:t xml:space="preserve"> de la réception des propositions, et auront un délai de </w:t>
      </w:r>
      <w:r w:rsidRPr="00A76724">
        <w:rPr>
          <w:rFonts w:ascii="Calibri" w:eastAsia="Times New Roman" w:hAnsi="Calibri" w:cs="Calibri"/>
          <w:b/>
          <w:bCs/>
          <w:sz w:val="24"/>
          <w:szCs w:val="24"/>
          <w:lang w:eastAsia="fr-CA"/>
        </w:rPr>
        <w:t>deux semaines (15 jours)</w:t>
      </w:r>
      <w:r>
        <w:rPr>
          <w:rFonts w:ascii="Calibri" w:eastAsia="Times New Roman" w:hAnsi="Calibri" w:cs="Calibri"/>
          <w:sz w:val="24"/>
          <w:szCs w:val="24"/>
          <w:lang w:eastAsia="fr-CA"/>
        </w:rPr>
        <w:t xml:space="preserve"> pour choisir les textes et signifier aux </w:t>
      </w:r>
      <w:proofErr w:type="spellStart"/>
      <w:r w:rsidRPr="003D1931">
        <w:rPr>
          <w:rFonts w:ascii="Calibri" w:eastAsia="Times New Roman" w:hAnsi="Calibri" w:cs="Calibri"/>
          <w:sz w:val="24"/>
          <w:szCs w:val="24"/>
          <w:lang w:eastAsia="fr-CA"/>
        </w:rPr>
        <w:t>auteur·rices</w:t>
      </w:r>
      <w:proofErr w:type="spellEnd"/>
      <w:r>
        <w:rPr>
          <w:rFonts w:ascii="Calibri" w:eastAsia="Times New Roman" w:hAnsi="Calibri" w:cs="Calibri"/>
          <w:sz w:val="24"/>
          <w:szCs w:val="24"/>
          <w:lang w:eastAsia="fr-CA"/>
        </w:rPr>
        <w:t xml:space="preserve"> que leur proposition est retenue. </w:t>
      </w:r>
    </w:p>
    <w:p w14:paraId="20975CA4" w14:textId="23BABC75" w:rsidR="00737D0A" w:rsidRPr="00737D0A" w:rsidRDefault="00737D0A" w:rsidP="009F4509">
      <w:pPr>
        <w:shd w:val="clear" w:color="auto" w:fill="FFFFFF"/>
        <w:spacing w:before="100" w:beforeAutospacing="1" w:after="100" w:afterAutospacing="1"/>
        <w:jc w:val="both"/>
        <w:rPr>
          <w:rFonts w:ascii="Calibri" w:eastAsia="Times New Roman" w:hAnsi="Calibri" w:cs="Calibri"/>
          <w:sz w:val="24"/>
          <w:szCs w:val="24"/>
          <w:lang w:eastAsia="fr-CA"/>
        </w:rPr>
      </w:pPr>
      <w:r>
        <w:rPr>
          <w:rFonts w:ascii="Calibri" w:eastAsia="Times New Roman" w:hAnsi="Calibri" w:cs="Calibri"/>
          <w:sz w:val="24"/>
          <w:szCs w:val="24"/>
          <w:lang w:eastAsia="fr-CA"/>
        </w:rPr>
        <w:t>Une proposition de numéro comprend généralement de 8 à 10 résumés.</w:t>
      </w:r>
    </w:p>
    <w:p w14:paraId="21292239" w14:textId="2AD7CC9B" w:rsidR="00737D0A" w:rsidRPr="009F4509" w:rsidRDefault="009F4509" w:rsidP="009F4509">
      <w:pPr>
        <w:shd w:val="clear" w:color="auto" w:fill="FFFFFF"/>
        <w:spacing w:before="100" w:beforeAutospacing="1" w:after="100" w:afterAutospacing="1"/>
        <w:jc w:val="both"/>
        <w:rPr>
          <w:rFonts w:ascii="Calibri" w:eastAsia="Times New Roman" w:hAnsi="Calibri" w:cs="Calibri"/>
          <w:sz w:val="24"/>
          <w:szCs w:val="24"/>
          <w:lang w:eastAsia="fr-CA"/>
        </w:rPr>
      </w:pPr>
      <w:r>
        <w:rPr>
          <w:rFonts w:ascii="Calibri" w:eastAsia="Times New Roman" w:hAnsi="Calibri" w:cs="Calibri"/>
          <w:sz w:val="24"/>
          <w:szCs w:val="24"/>
          <w:lang w:eastAsia="fr-CA"/>
        </w:rPr>
        <w:t xml:space="preserve">Une fois l’appel clôt et les propositions recueillies, les responsables du numéro devront préparer une proposition de numéro thématique (5 à 7 pages) à l’intention du comité de rédaction de </w:t>
      </w:r>
      <w:r>
        <w:rPr>
          <w:rFonts w:ascii="Calibri" w:eastAsia="Times New Roman" w:hAnsi="Calibri" w:cs="Calibri"/>
          <w:i/>
          <w:iCs/>
          <w:sz w:val="24"/>
          <w:szCs w:val="24"/>
          <w:lang w:eastAsia="fr-CA"/>
        </w:rPr>
        <w:t>Politique et Sociétés</w:t>
      </w:r>
      <w:r>
        <w:rPr>
          <w:rFonts w:ascii="Calibri" w:eastAsia="Times New Roman" w:hAnsi="Calibri" w:cs="Calibri"/>
          <w:sz w:val="24"/>
          <w:szCs w:val="24"/>
          <w:lang w:eastAsia="fr-CA"/>
        </w:rPr>
        <w:t xml:space="preserve"> (voir ci-bas).</w:t>
      </w:r>
    </w:p>
    <w:p w14:paraId="5F53AA03" w14:textId="77777777" w:rsidR="00737D0A" w:rsidRPr="00737D0A" w:rsidRDefault="00737D0A" w:rsidP="00737D0A">
      <w:pPr>
        <w:keepNext/>
        <w:spacing w:after="0" w:line="240" w:lineRule="auto"/>
        <w:jc w:val="both"/>
        <w:rPr>
          <w:rFonts w:eastAsia="Times New Roman" w:cs="Times New Roman"/>
          <w:b/>
          <w:bCs/>
          <w:color w:val="FF4242"/>
          <w:sz w:val="24"/>
          <w:szCs w:val="24"/>
          <w:lang w:eastAsia="fr-FR"/>
        </w:rPr>
      </w:pPr>
    </w:p>
    <w:p w14:paraId="081934B4" w14:textId="74B2244D" w:rsidR="00737D0A" w:rsidRPr="00740E7A" w:rsidRDefault="00740E7A" w:rsidP="00737D0A">
      <w:pPr>
        <w:pStyle w:val="Paragraphedeliste"/>
        <w:keepNext/>
        <w:numPr>
          <w:ilvl w:val="0"/>
          <w:numId w:val="11"/>
        </w:numPr>
        <w:spacing w:after="0" w:line="240" w:lineRule="auto"/>
        <w:jc w:val="both"/>
        <w:rPr>
          <w:rFonts w:eastAsia="Times New Roman" w:cs="Times New Roman"/>
          <w:b/>
          <w:bCs/>
          <w:color w:val="0070C0"/>
          <w:sz w:val="24"/>
          <w:szCs w:val="24"/>
          <w:lang w:eastAsia="fr-FR"/>
        </w:rPr>
      </w:pPr>
      <w:r w:rsidRPr="00740E7A">
        <w:rPr>
          <w:rFonts w:eastAsia="Times New Roman" w:cs="Times New Roman"/>
          <w:b/>
          <w:bCs/>
          <w:color w:val="0070C0"/>
          <w:sz w:val="24"/>
          <w:szCs w:val="24"/>
          <w:lang w:eastAsia="fr-FR"/>
        </w:rPr>
        <w:t xml:space="preserve">Proposition de numéro </w:t>
      </w:r>
      <w:r w:rsidRPr="00740E7A">
        <w:rPr>
          <w:rFonts w:eastAsia="Times New Roman" w:cs="Times New Roman"/>
          <w:b/>
          <w:bCs/>
          <w:color w:val="0070C0"/>
          <w:sz w:val="24"/>
          <w:szCs w:val="24"/>
          <w:u w:val="single"/>
          <w:lang w:eastAsia="fr-FR"/>
        </w:rPr>
        <w:t>avec résumés d’articles déjà collectés</w:t>
      </w:r>
      <w:r w:rsidR="009F4509" w:rsidRPr="00740E7A">
        <w:rPr>
          <w:rFonts w:eastAsia="Times New Roman" w:cs="Times New Roman"/>
          <w:b/>
          <w:bCs/>
          <w:color w:val="0070C0"/>
          <w:sz w:val="24"/>
          <w:szCs w:val="24"/>
          <w:lang w:eastAsia="fr-FR"/>
        </w:rPr>
        <w:t xml:space="preserve"> </w:t>
      </w:r>
    </w:p>
    <w:p w14:paraId="2493CE84" w14:textId="77777777" w:rsidR="0079424A" w:rsidRDefault="0079424A" w:rsidP="00624AAB">
      <w:pPr>
        <w:pStyle w:val="Paragraphedeliste"/>
        <w:keepNext/>
        <w:spacing w:after="0" w:line="240" w:lineRule="auto"/>
        <w:ind w:left="0"/>
        <w:jc w:val="both"/>
        <w:rPr>
          <w:rFonts w:eastAsia="Times New Roman" w:cs="Times New Roman"/>
          <w:b/>
          <w:bCs/>
          <w:color w:val="FF4242"/>
          <w:sz w:val="24"/>
          <w:szCs w:val="24"/>
          <w:lang w:eastAsia="fr-FR"/>
        </w:rPr>
      </w:pPr>
    </w:p>
    <w:p w14:paraId="2397B28F" w14:textId="580664DB" w:rsidR="00553DE5" w:rsidRDefault="0083366D" w:rsidP="00624AAB">
      <w:pPr>
        <w:pStyle w:val="Paragraphedeliste"/>
        <w:keepNext/>
        <w:spacing w:after="0" w:line="240" w:lineRule="auto"/>
        <w:ind w:left="0"/>
        <w:jc w:val="both"/>
        <w:rPr>
          <w:rFonts w:eastAsia="Times New Roman" w:cs="Times New Roman"/>
          <w:b/>
          <w:bCs/>
          <w:color w:val="FF4242"/>
          <w:sz w:val="24"/>
          <w:szCs w:val="24"/>
          <w:lang w:eastAsia="fr-FR"/>
        </w:rPr>
      </w:pPr>
      <w:r>
        <w:rPr>
          <w:rFonts w:eastAsia="Times New Roman" w:cs="Times New Roman"/>
          <w:b/>
          <w:bCs/>
          <w:color w:val="FF4242"/>
          <w:sz w:val="24"/>
          <w:szCs w:val="24"/>
          <w:lang w:eastAsia="fr-FR"/>
        </w:rPr>
        <w:t xml:space="preserve">1. </w:t>
      </w:r>
      <w:r w:rsidR="009C6C2C">
        <w:rPr>
          <w:rFonts w:eastAsia="Times New Roman" w:cs="Times New Roman"/>
          <w:b/>
          <w:bCs/>
          <w:color w:val="FF4242"/>
          <w:sz w:val="24"/>
          <w:szCs w:val="24"/>
          <w:lang w:eastAsia="fr-FR"/>
        </w:rPr>
        <w:t>Soum</w:t>
      </w:r>
      <w:r w:rsidR="000F795E">
        <w:rPr>
          <w:rFonts w:eastAsia="Times New Roman" w:cs="Times New Roman"/>
          <w:b/>
          <w:bCs/>
          <w:color w:val="FF4242"/>
          <w:sz w:val="24"/>
          <w:szCs w:val="24"/>
          <w:lang w:eastAsia="fr-FR"/>
        </w:rPr>
        <w:t>ission d</w:t>
      </w:r>
      <w:r w:rsidR="00D27F63">
        <w:rPr>
          <w:rFonts w:eastAsia="Times New Roman" w:cs="Times New Roman"/>
          <w:b/>
          <w:bCs/>
          <w:color w:val="FF4242"/>
          <w:sz w:val="24"/>
          <w:szCs w:val="24"/>
          <w:lang w:eastAsia="fr-FR"/>
        </w:rPr>
        <w:t>’</w:t>
      </w:r>
      <w:r w:rsidR="009C6C2C">
        <w:rPr>
          <w:rFonts w:eastAsia="Times New Roman" w:cs="Times New Roman"/>
          <w:b/>
          <w:bCs/>
          <w:color w:val="FF4242"/>
          <w:sz w:val="24"/>
          <w:szCs w:val="24"/>
          <w:lang w:eastAsia="fr-FR"/>
        </w:rPr>
        <w:t xml:space="preserve">une </w:t>
      </w:r>
      <w:r>
        <w:rPr>
          <w:rFonts w:eastAsia="Times New Roman" w:cs="Times New Roman"/>
          <w:b/>
          <w:bCs/>
          <w:color w:val="FF4242"/>
          <w:sz w:val="24"/>
          <w:szCs w:val="24"/>
          <w:lang w:eastAsia="fr-FR"/>
        </w:rPr>
        <w:t xml:space="preserve">proposition </w:t>
      </w:r>
      <w:r w:rsidR="00553DE5">
        <w:rPr>
          <w:rFonts w:eastAsia="Times New Roman" w:cs="Times New Roman"/>
          <w:b/>
          <w:bCs/>
          <w:color w:val="FF4242"/>
          <w:sz w:val="24"/>
          <w:szCs w:val="24"/>
          <w:lang w:eastAsia="fr-FR"/>
        </w:rPr>
        <w:t>de numéro thématique</w:t>
      </w:r>
      <w:r w:rsidR="00D27F63">
        <w:rPr>
          <w:rFonts w:eastAsia="Times New Roman" w:cs="Times New Roman"/>
          <w:b/>
          <w:bCs/>
          <w:color w:val="FF4242"/>
          <w:sz w:val="24"/>
          <w:szCs w:val="24"/>
          <w:lang w:eastAsia="fr-FR"/>
        </w:rPr>
        <w:t xml:space="preserve"> </w:t>
      </w:r>
    </w:p>
    <w:p w14:paraId="176CEDF9" w14:textId="55B217D0" w:rsidR="00553DE5" w:rsidRPr="00553DE5" w:rsidRDefault="00AC28AC" w:rsidP="00553DE5">
      <w:pPr>
        <w:numPr>
          <w:ilvl w:val="0"/>
          <w:numId w:val="2"/>
        </w:numPr>
        <w:shd w:val="clear" w:color="auto" w:fill="FFFFFF"/>
        <w:spacing w:after="0" w:line="240" w:lineRule="auto"/>
        <w:ind w:left="714" w:hanging="357"/>
        <w:jc w:val="both"/>
        <w:rPr>
          <w:rFonts w:eastAsia="Times New Roman" w:cs="Times New Roman"/>
          <w:sz w:val="24"/>
          <w:szCs w:val="24"/>
          <w:lang w:eastAsia="fr-CA"/>
        </w:rPr>
      </w:pPr>
      <w:r>
        <w:rPr>
          <w:rFonts w:eastAsia="Times New Roman" w:cs="Times New Roman"/>
          <w:sz w:val="24"/>
          <w:szCs w:val="24"/>
          <w:lang w:eastAsia="fr-CA"/>
        </w:rPr>
        <w:t>U</w:t>
      </w:r>
      <w:r w:rsidR="00553DE5">
        <w:rPr>
          <w:rFonts w:eastAsia="Times New Roman" w:cs="Times New Roman"/>
          <w:sz w:val="24"/>
          <w:szCs w:val="24"/>
          <w:lang w:eastAsia="fr-CA"/>
        </w:rPr>
        <w:t>ne proposition formelle de cinq à sept pages</w:t>
      </w:r>
      <w:r>
        <w:rPr>
          <w:rFonts w:eastAsia="Times New Roman" w:cs="Times New Roman"/>
          <w:sz w:val="24"/>
          <w:szCs w:val="24"/>
          <w:lang w:eastAsia="fr-CA"/>
        </w:rPr>
        <w:t xml:space="preserve"> doit être soumise</w:t>
      </w:r>
      <w:r w:rsidR="00553DE5">
        <w:rPr>
          <w:rFonts w:eastAsia="Times New Roman" w:cs="Times New Roman"/>
          <w:sz w:val="24"/>
          <w:szCs w:val="24"/>
          <w:lang w:eastAsia="fr-CA"/>
        </w:rPr>
        <w:t xml:space="preserve"> à l</w:t>
      </w:r>
      <w:r w:rsidR="00D27F63">
        <w:rPr>
          <w:rFonts w:eastAsia="Times New Roman" w:cs="Times New Roman"/>
          <w:sz w:val="24"/>
          <w:szCs w:val="24"/>
          <w:lang w:eastAsia="fr-CA"/>
        </w:rPr>
        <w:t>’</w:t>
      </w:r>
      <w:r w:rsidR="00553DE5">
        <w:rPr>
          <w:rFonts w:eastAsia="Times New Roman" w:cs="Times New Roman"/>
          <w:sz w:val="24"/>
          <w:szCs w:val="24"/>
          <w:lang w:eastAsia="fr-CA"/>
        </w:rPr>
        <w:t>adresse suivante</w:t>
      </w:r>
      <w:r w:rsidR="00D27F63">
        <w:rPr>
          <w:rFonts w:eastAsia="Times New Roman" w:cs="Times New Roman"/>
          <w:sz w:val="24"/>
          <w:szCs w:val="24"/>
          <w:lang w:eastAsia="fr-CA"/>
        </w:rPr>
        <w:t> :</w:t>
      </w:r>
      <w:r w:rsidR="00553DE5">
        <w:rPr>
          <w:rFonts w:eastAsia="Times New Roman" w:cs="Times New Roman"/>
          <w:sz w:val="24"/>
          <w:szCs w:val="24"/>
          <w:lang w:eastAsia="fr-CA"/>
        </w:rPr>
        <w:t xml:space="preserve"> </w:t>
      </w:r>
      <w:r w:rsidR="00423422">
        <w:rPr>
          <w:rFonts w:eastAsia="Times New Roman" w:cs="Times New Roman"/>
          <w:color w:val="000000"/>
          <w:sz w:val="24"/>
          <w:szCs w:val="24"/>
          <w:u w:val="single"/>
          <w:lang w:eastAsia="fr-FR"/>
        </w:rPr>
        <w:t>elena.choquette@uqo.ca</w:t>
      </w:r>
      <w:r w:rsidR="00553DE5">
        <w:rPr>
          <w:rFonts w:eastAsia="Times New Roman" w:cs="Times New Roman"/>
          <w:color w:val="000000"/>
          <w:sz w:val="24"/>
          <w:szCs w:val="24"/>
          <w:lang w:eastAsia="fr-FR"/>
        </w:rPr>
        <w:t xml:space="preserve"> Ce</w:t>
      </w:r>
      <w:r>
        <w:rPr>
          <w:rFonts w:eastAsia="Times New Roman" w:cs="Times New Roman"/>
          <w:color w:val="000000"/>
          <w:sz w:val="24"/>
          <w:szCs w:val="24"/>
          <w:lang w:eastAsia="fr-FR"/>
        </w:rPr>
        <w:t>ll</w:t>
      </w:r>
      <w:r w:rsidR="00553DE5">
        <w:rPr>
          <w:rFonts w:eastAsia="Times New Roman" w:cs="Times New Roman"/>
          <w:color w:val="000000"/>
          <w:sz w:val="24"/>
          <w:szCs w:val="24"/>
          <w:lang w:eastAsia="fr-FR"/>
        </w:rPr>
        <w:t>e</w:t>
      </w:r>
      <w:r>
        <w:rPr>
          <w:rFonts w:eastAsia="Times New Roman" w:cs="Times New Roman"/>
          <w:color w:val="000000"/>
          <w:sz w:val="24"/>
          <w:szCs w:val="24"/>
          <w:lang w:eastAsia="fr-FR"/>
        </w:rPr>
        <w:t>-ci</w:t>
      </w:r>
      <w:r w:rsidR="00553DE5">
        <w:rPr>
          <w:rFonts w:eastAsia="Times New Roman" w:cs="Times New Roman"/>
          <w:color w:val="000000"/>
          <w:sz w:val="24"/>
          <w:szCs w:val="24"/>
          <w:lang w:eastAsia="fr-FR"/>
        </w:rPr>
        <w:t xml:space="preserve"> doit inclure</w:t>
      </w:r>
      <w:r w:rsidR="00D27F63">
        <w:rPr>
          <w:rFonts w:eastAsia="Times New Roman" w:cs="Times New Roman"/>
          <w:color w:val="000000"/>
          <w:sz w:val="24"/>
          <w:szCs w:val="24"/>
          <w:lang w:eastAsia="fr-FR"/>
        </w:rPr>
        <w:t> :</w:t>
      </w:r>
      <w:r w:rsidR="00553DE5">
        <w:rPr>
          <w:rFonts w:eastAsia="Times New Roman" w:cs="Times New Roman"/>
          <w:color w:val="000000"/>
          <w:sz w:val="24"/>
          <w:szCs w:val="24"/>
          <w:lang w:eastAsia="fr-FR"/>
        </w:rPr>
        <w:t xml:space="preserve"> </w:t>
      </w:r>
    </w:p>
    <w:p w14:paraId="0EE31C6D" w14:textId="4686A5DF" w:rsidR="00553DE5" w:rsidRDefault="00AC28AC" w:rsidP="00553DE5">
      <w:pPr>
        <w:pStyle w:val="Paragraphedeliste"/>
        <w:numPr>
          <w:ilvl w:val="1"/>
          <w:numId w:val="2"/>
        </w:numPr>
        <w:shd w:val="clear" w:color="auto" w:fill="FFFFFF"/>
        <w:spacing w:after="0" w:line="240" w:lineRule="auto"/>
        <w:jc w:val="both"/>
        <w:rPr>
          <w:rFonts w:eastAsia="Times New Roman" w:cs="Times New Roman"/>
          <w:sz w:val="24"/>
          <w:szCs w:val="24"/>
          <w:lang w:eastAsia="fr-CA"/>
        </w:rPr>
      </w:pPr>
      <w:r>
        <w:rPr>
          <w:rFonts w:eastAsia="Times New Roman" w:cs="Times New Roman"/>
          <w:sz w:val="24"/>
          <w:szCs w:val="24"/>
          <w:lang w:eastAsia="fr-CA"/>
        </w:rPr>
        <w:t>L</w:t>
      </w:r>
      <w:r w:rsidR="009C6C2C" w:rsidRPr="00553DE5">
        <w:rPr>
          <w:rFonts w:eastAsia="Times New Roman" w:cs="Times New Roman"/>
          <w:sz w:val="24"/>
          <w:szCs w:val="24"/>
          <w:lang w:eastAsia="fr-CA"/>
        </w:rPr>
        <w:t>es noms et les coordonnées des responsables du numéro</w:t>
      </w:r>
      <w:r>
        <w:rPr>
          <w:rFonts w:eastAsia="Times New Roman" w:cs="Times New Roman"/>
          <w:sz w:val="24"/>
          <w:szCs w:val="24"/>
          <w:lang w:eastAsia="fr-CA"/>
        </w:rPr>
        <w:t xml:space="preserve"> proposé.</w:t>
      </w:r>
    </w:p>
    <w:p w14:paraId="646FD777" w14:textId="45058773" w:rsidR="00553DE5" w:rsidRPr="00171884" w:rsidRDefault="009C6C2C" w:rsidP="00553DE5">
      <w:pPr>
        <w:pStyle w:val="Paragraphedeliste"/>
        <w:numPr>
          <w:ilvl w:val="1"/>
          <w:numId w:val="2"/>
        </w:numPr>
        <w:shd w:val="clear" w:color="auto" w:fill="FFFFFF"/>
        <w:spacing w:after="0" w:line="240" w:lineRule="auto"/>
        <w:jc w:val="both"/>
        <w:rPr>
          <w:rFonts w:eastAsia="Times New Roman" w:cs="Times New Roman"/>
          <w:sz w:val="24"/>
          <w:szCs w:val="24"/>
          <w:lang w:eastAsia="fr-CA"/>
        </w:rPr>
      </w:pPr>
      <w:r w:rsidRPr="00553DE5">
        <w:rPr>
          <w:rFonts w:eastAsia="Times New Roman" w:cs="Times New Roman"/>
          <w:sz w:val="24"/>
          <w:szCs w:val="24"/>
          <w:lang w:eastAsia="fr-CA"/>
        </w:rPr>
        <w:t xml:space="preserve">Un sommaire descriptif du numéro (environ 3 pages). Il </w:t>
      </w:r>
      <w:r w:rsidR="00AC28AC">
        <w:rPr>
          <w:rFonts w:eastAsia="Times New Roman" w:cs="Times New Roman"/>
          <w:sz w:val="24"/>
          <w:szCs w:val="24"/>
          <w:lang w:eastAsia="fr-CA"/>
        </w:rPr>
        <w:t>est important</w:t>
      </w:r>
      <w:r w:rsidRPr="00553DE5">
        <w:rPr>
          <w:rFonts w:eastAsia="Times New Roman" w:cs="Times New Roman"/>
          <w:sz w:val="24"/>
          <w:szCs w:val="24"/>
          <w:lang w:eastAsia="fr-CA"/>
        </w:rPr>
        <w:t xml:space="preserve"> d</w:t>
      </w:r>
      <w:r w:rsidR="00D27F63">
        <w:rPr>
          <w:rFonts w:eastAsia="Times New Roman" w:cs="Times New Roman"/>
          <w:sz w:val="24"/>
          <w:szCs w:val="24"/>
          <w:lang w:eastAsia="fr-CA"/>
        </w:rPr>
        <w:t>’</w:t>
      </w:r>
      <w:r w:rsidRPr="00553DE5">
        <w:rPr>
          <w:rFonts w:eastAsia="Times New Roman" w:cs="Times New Roman"/>
          <w:sz w:val="24"/>
          <w:szCs w:val="24"/>
          <w:lang w:eastAsia="fr-CA"/>
        </w:rPr>
        <w:t xml:space="preserve">indiquer pourquoi il serait utile de publier ce numéro et </w:t>
      </w:r>
      <w:r w:rsidR="00C64E18">
        <w:rPr>
          <w:rFonts w:eastAsia="Times New Roman" w:cs="Times New Roman"/>
          <w:sz w:val="24"/>
          <w:szCs w:val="24"/>
          <w:lang w:eastAsia="fr-CA"/>
        </w:rPr>
        <w:t xml:space="preserve">de </w:t>
      </w:r>
      <w:r w:rsidRPr="00553DE5">
        <w:rPr>
          <w:rFonts w:eastAsia="Times New Roman" w:cs="Times New Roman"/>
          <w:sz w:val="24"/>
          <w:szCs w:val="24"/>
          <w:lang w:eastAsia="fr-CA"/>
        </w:rPr>
        <w:t>souligner son apport à la connaissance scientifique.</w:t>
      </w:r>
      <w:r w:rsidR="00553DE5">
        <w:rPr>
          <w:rFonts w:eastAsia="Times New Roman" w:cs="Times New Roman"/>
          <w:sz w:val="24"/>
          <w:szCs w:val="24"/>
          <w:lang w:eastAsia="fr-CA"/>
        </w:rPr>
        <w:t xml:space="preserve"> </w:t>
      </w:r>
    </w:p>
    <w:p w14:paraId="5FD4CFA3" w14:textId="730B3A08" w:rsidR="00553DE5" w:rsidRPr="00171884" w:rsidRDefault="00611A8F" w:rsidP="004F79C0">
      <w:pPr>
        <w:pStyle w:val="Paragraphedeliste"/>
        <w:numPr>
          <w:ilvl w:val="1"/>
          <w:numId w:val="2"/>
        </w:numPr>
        <w:shd w:val="clear" w:color="auto" w:fill="FFFFFF"/>
        <w:spacing w:after="0" w:line="240" w:lineRule="auto"/>
        <w:jc w:val="both"/>
        <w:rPr>
          <w:rFonts w:eastAsia="Times New Roman" w:cs="Times New Roman"/>
          <w:sz w:val="24"/>
          <w:szCs w:val="24"/>
          <w:lang w:eastAsia="fr-CA"/>
        </w:rPr>
      </w:pPr>
      <w:r w:rsidRPr="00171884">
        <w:rPr>
          <w:rFonts w:eastAsia="Times New Roman" w:cs="Times New Roman"/>
          <w:sz w:val="24"/>
          <w:szCs w:val="24"/>
          <w:lang w:eastAsia="fr-CA"/>
        </w:rPr>
        <w:t>L</w:t>
      </w:r>
      <w:r w:rsidR="00AB5887" w:rsidRPr="00171884">
        <w:rPr>
          <w:rFonts w:eastAsia="Times New Roman" w:cs="Times New Roman"/>
          <w:sz w:val="24"/>
          <w:szCs w:val="24"/>
          <w:lang w:eastAsia="fr-CA"/>
        </w:rPr>
        <w:t xml:space="preserve">a proposition de </w:t>
      </w:r>
      <w:r w:rsidRPr="00171884">
        <w:rPr>
          <w:rFonts w:eastAsia="Times New Roman" w:cs="Times New Roman"/>
          <w:sz w:val="24"/>
          <w:szCs w:val="24"/>
          <w:lang w:eastAsia="fr-CA"/>
        </w:rPr>
        <w:t>numéro thématique doit comporter</w:t>
      </w:r>
      <w:r w:rsidR="004F79C0" w:rsidRPr="00171884">
        <w:rPr>
          <w:rFonts w:eastAsia="Times New Roman" w:cs="Times New Roman"/>
          <w:sz w:val="24"/>
          <w:szCs w:val="24"/>
          <w:lang w:eastAsia="fr-CA"/>
        </w:rPr>
        <w:t xml:space="preserve">, </w:t>
      </w:r>
      <w:r w:rsidR="00475885" w:rsidRPr="00171884">
        <w:rPr>
          <w:rFonts w:eastAsia="Times New Roman" w:cs="Times New Roman"/>
          <w:sz w:val="24"/>
          <w:szCs w:val="24"/>
          <w:lang w:eastAsia="fr-CA"/>
        </w:rPr>
        <w:t xml:space="preserve">sauf exception devant être justifiée, </w:t>
      </w:r>
      <w:r w:rsidR="00AB5887" w:rsidRPr="00171884">
        <w:rPr>
          <w:rFonts w:eastAsia="Times New Roman" w:cs="Times New Roman"/>
          <w:sz w:val="24"/>
          <w:szCs w:val="24"/>
          <w:lang w:eastAsia="fr-CA"/>
        </w:rPr>
        <w:t>au moins deux</w:t>
      </w:r>
      <w:r w:rsidR="004F79C0" w:rsidRPr="00171884">
        <w:rPr>
          <w:rFonts w:eastAsia="Times New Roman" w:cs="Times New Roman"/>
          <w:sz w:val="24"/>
          <w:szCs w:val="24"/>
          <w:lang w:eastAsia="fr-CA"/>
        </w:rPr>
        <w:t xml:space="preserve"> contributions </w:t>
      </w:r>
      <w:r w:rsidR="00AB5887" w:rsidRPr="00171884">
        <w:rPr>
          <w:rFonts w:eastAsia="Times New Roman" w:cs="Times New Roman"/>
          <w:sz w:val="24"/>
          <w:szCs w:val="24"/>
          <w:lang w:eastAsia="fr-CA"/>
        </w:rPr>
        <w:t xml:space="preserve">originales rédigées par des </w:t>
      </w:r>
      <w:proofErr w:type="spellStart"/>
      <w:r w:rsidR="004F79C0" w:rsidRPr="00171884">
        <w:rPr>
          <w:rFonts w:eastAsia="Times New Roman" w:cs="Times New Roman"/>
          <w:sz w:val="24"/>
          <w:szCs w:val="24"/>
          <w:lang w:eastAsia="fr-CA"/>
        </w:rPr>
        <w:t>auteur</w:t>
      </w:r>
      <w:r w:rsidR="00FE649A" w:rsidRPr="005565B2">
        <w:rPr>
          <w:rFonts w:cstheme="minorHAnsi"/>
          <w:sz w:val="24"/>
          <w:szCs w:val="24"/>
        </w:rPr>
        <w:t>·</w:t>
      </w:r>
      <w:r w:rsidR="00FE649A">
        <w:rPr>
          <w:rFonts w:cstheme="minorHAnsi"/>
          <w:sz w:val="24"/>
          <w:szCs w:val="24"/>
        </w:rPr>
        <w:t>r</w:t>
      </w:r>
      <w:r w:rsidR="004F79C0" w:rsidRPr="00171884">
        <w:rPr>
          <w:rFonts w:eastAsia="Times New Roman" w:cs="Times New Roman"/>
          <w:sz w:val="24"/>
          <w:szCs w:val="24"/>
          <w:lang w:eastAsia="fr-CA"/>
        </w:rPr>
        <w:t>ices</w:t>
      </w:r>
      <w:proofErr w:type="spellEnd"/>
      <w:r w:rsidR="004F79C0" w:rsidRPr="00171884">
        <w:rPr>
          <w:rFonts w:eastAsia="Times New Roman" w:cs="Times New Roman"/>
          <w:sz w:val="24"/>
          <w:szCs w:val="24"/>
          <w:lang w:eastAsia="fr-CA"/>
        </w:rPr>
        <w:t xml:space="preserve"> </w:t>
      </w:r>
      <w:proofErr w:type="spellStart"/>
      <w:r w:rsidR="004F79C0" w:rsidRPr="00171884">
        <w:rPr>
          <w:rFonts w:eastAsia="Times New Roman" w:cs="Times New Roman"/>
          <w:sz w:val="24"/>
          <w:szCs w:val="24"/>
          <w:lang w:eastAsia="fr-CA"/>
        </w:rPr>
        <w:t>affilié</w:t>
      </w:r>
      <w:r w:rsidR="00AC28AC" w:rsidRPr="005565B2">
        <w:rPr>
          <w:rFonts w:cstheme="minorHAnsi"/>
          <w:sz w:val="24"/>
          <w:szCs w:val="24"/>
        </w:rPr>
        <w:t>·</w:t>
      </w:r>
      <w:r w:rsidR="00AB5887" w:rsidRPr="00171884">
        <w:rPr>
          <w:rFonts w:eastAsia="Times New Roman" w:cs="Times New Roman"/>
          <w:sz w:val="24"/>
          <w:szCs w:val="24"/>
          <w:lang w:eastAsia="fr-CA"/>
        </w:rPr>
        <w:t>e</w:t>
      </w:r>
      <w:r w:rsidR="004F79C0" w:rsidRPr="00171884">
        <w:rPr>
          <w:rFonts w:eastAsia="Times New Roman" w:cs="Times New Roman"/>
          <w:sz w:val="24"/>
          <w:szCs w:val="24"/>
          <w:lang w:eastAsia="fr-CA"/>
        </w:rPr>
        <w:t>s</w:t>
      </w:r>
      <w:proofErr w:type="spellEnd"/>
      <w:r w:rsidR="004F79C0" w:rsidRPr="00171884">
        <w:rPr>
          <w:rFonts w:eastAsia="Times New Roman" w:cs="Times New Roman"/>
          <w:sz w:val="24"/>
          <w:szCs w:val="24"/>
          <w:lang w:eastAsia="fr-CA"/>
        </w:rPr>
        <w:t xml:space="preserve"> à des universités québécoises ou canadiennes. </w:t>
      </w:r>
    </w:p>
    <w:p w14:paraId="68A5BE60" w14:textId="10BE33BA" w:rsidR="00553DE5" w:rsidRPr="00171884" w:rsidRDefault="009C6C2C" w:rsidP="00553DE5">
      <w:pPr>
        <w:pStyle w:val="Paragraphedeliste"/>
        <w:numPr>
          <w:ilvl w:val="1"/>
          <w:numId w:val="2"/>
        </w:numPr>
        <w:shd w:val="clear" w:color="auto" w:fill="FFFFFF"/>
        <w:spacing w:after="0" w:line="240" w:lineRule="auto"/>
        <w:jc w:val="both"/>
        <w:rPr>
          <w:rFonts w:eastAsia="Times New Roman" w:cs="Times New Roman"/>
          <w:sz w:val="24"/>
          <w:szCs w:val="24"/>
          <w:lang w:eastAsia="fr-CA"/>
        </w:rPr>
      </w:pPr>
      <w:r w:rsidRPr="00171884">
        <w:rPr>
          <w:rFonts w:eastAsia="Times New Roman" w:cs="Times New Roman"/>
          <w:sz w:val="24"/>
          <w:szCs w:val="24"/>
          <w:lang w:eastAsia="fr-CA"/>
        </w:rPr>
        <w:t xml:space="preserve">Une liste des manuscrits avec </w:t>
      </w:r>
      <w:r w:rsidR="00611A8F" w:rsidRPr="00171884">
        <w:rPr>
          <w:rFonts w:eastAsia="Times New Roman" w:cs="Times New Roman"/>
          <w:sz w:val="24"/>
          <w:szCs w:val="24"/>
          <w:lang w:eastAsia="fr-CA"/>
        </w:rPr>
        <w:t xml:space="preserve">les noms des </w:t>
      </w:r>
      <w:proofErr w:type="spellStart"/>
      <w:r w:rsidRPr="00171884">
        <w:rPr>
          <w:rFonts w:eastAsia="Times New Roman" w:cs="Times New Roman"/>
          <w:sz w:val="24"/>
          <w:szCs w:val="24"/>
          <w:lang w:eastAsia="fr-CA"/>
        </w:rPr>
        <w:t>auteur</w:t>
      </w:r>
      <w:r w:rsidR="00FE649A" w:rsidRPr="005565B2">
        <w:rPr>
          <w:rFonts w:cstheme="minorHAnsi"/>
          <w:sz w:val="24"/>
          <w:szCs w:val="24"/>
        </w:rPr>
        <w:t>·</w:t>
      </w:r>
      <w:r w:rsidR="007B5150" w:rsidRPr="00171884">
        <w:rPr>
          <w:rFonts w:eastAsia="Times New Roman" w:cs="Times New Roman"/>
          <w:sz w:val="24"/>
          <w:szCs w:val="24"/>
          <w:lang w:eastAsia="fr-CA"/>
        </w:rPr>
        <w:t>rices</w:t>
      </w:r>
      <w:proofErr w:type="spellEnd"/>
      <w:r w:rsidRPr="00171884">
        <w:rPr>
          <w:rFonts w:eastAsia="Times New Roman" w:cs="Times New Roman"/>
          <w:sz w:val="24"/>
          <w:szCs w:val="24"/>
          <w:lang w:eastAsia="fr-CA"/>
        </w:rPr>
        <w:t xml:space="preserve">, </w:t>
      </w:r>
      <w:r w:rsidR="00611A8F" w:rsidRPr="00171884">
        <w:rPr>
          <w:rFonts w:eastAsia="Times New Roman" w:cs="Times New Roman"/>
          <w:sz w:val="24"/>
          <w:szCs w:val="24"/>
          <w:lang w:eastAsia="fr-CA"/>
        </w:rPr>
        <w:t xml:space="preserve">leurs </w:t>
      </w:r>
      <w:r w:rsidRPr="00171884">
        <w:rPr>
          <w:rFonts w:eastAsia="Times New Roman" w:cs="Times New Roman"/>
          <w:sz w:val="24"/>
          <w:szCs w:val="24"/>
          <w:lang w:eastAsia="fr-CA"/>
        </w:rPr>
        <w:t xml:space="preserve">coordonnées, </w:t>
      </w:r>
      <w:r w:rsidR="00611A8F" w:rsidRPr="00171884">
        <w:rPr>
          <w:rFonts w:eastAsia="Times New Roman" w:cs="Times New Roman"/>
          <w:sz w:val="24"/>
          <w:szCs w:val="24"/>
          <w:lang w:eastAsia="fr-CA"/>
        </w:rPr>
        <w:t xml:space="preserve">les </w:t>
      </w:r>
      <w:r w:rsidRPr="00171884">
        <w:rPr>
          <w:rFonts w:eastAsia="Times New Roman" w:cs="Times New Roman"/>
          <w:sz w:val="24"/>
          <w:szCs w:val="24"/>
          <w:lang w:eastAsia="fr-CA"/>
        </w:rPr>
        <w:t xml:space="preserve">titres </w:t>
      </w:r>
      <w:r w:rsidR="00611A8F" w:rsidRPr="00171884">
        <w:rPr>
          <w:rFonts w:eastAsia="Times New Roman" w:cs="Times New Roman"/>
          <w:sz w:val="24"/>
          <w:szCs w:val="24"/>
          <w:lang w:eastAsia="fr-CA"/>
        </w:rPr>
        <w:t xml:space="preserve">des manuscrits </w:t>
      </w:r>
      <w:r w:rsidRPr="00171884">
        <w:rPr>
          <w:rFonts w:eastAsia="Times New Roman" w:cs="Times New Roman"/>
          <w:sz w:val="24"/>
          <w:szCs w:val="24"/>
          <w:lang w:eastAsia="fr-CA"/>
        </w:rPr>
        <w:t>et un résumé de 300 mots pour chaque manuscrit. Il en fau</w:t>
      </w:r>
      <w:r w:rsidR="00611A8F" w:rsidRPr="00171884">
        <w:rPr>
          <w:rFonts w:eastAsia="Times New Roman" w:cs="Times New Roman"/>
          <w:sz w:val="24"/>
          <w:szCs w:val="24"/>
          <w:lang w:eastAsia="fr-CA"/>
        </w:rPr>
        <w:t xml:space="preserve">t </w:t>
      </w:r>
      <w:r w:rsidR="00257309">
        <w:rPr>
          <w:rFonts w:eastAsia="Times New Roman" w:cs="Times New Roman"/>
          <w:sz w:val="24"/>
          <w:szCs w:val="24"/>
          <w:lang w:eastAsia="fr-CA"/>
        </w:rPr>
        <w:t>entre 8 et 10</w:t>
      </w:r>
      <w:r w:rsidRPr="00171884">
        <w:rPr>
          <w:rFonts w:eastAsia="Times New Roman" w:cs="Times New Roman"/>
          <w:sz w:val="24"/>
          <w:szCs w:val="24"/>
          <w:lang w:eastAsia="fr-CA"/>
        </w:rPr>
        <w:t xml:space="preserve">. Le comité de rédaction se réserve le droit de faire un appel </w:t>
      </w:r>
      <w:r w:rsidR="00242212">
        <w:rPr>
          <w:rFonts w:eastAsia="Times New Roman" w:cs="Times New Roman"/>
          <w:sz w:val="24"/>
          <w:szCs w:val="24"/>
          <w:lang w:eastAsia="fr-CA"/>
        </w:rPr>
        <w:t>à</w:t>
      </w:r>
      <w:r w:rsidRPr="00171884">
        <w:rPr>
          <w:rFonts w:eastAsia="Times New Roman" w:cs="Times New Roman"/>
          <w:sz w:val="24"/>
          <w:szCs w:val="24"/>
          <w:lang w:eastAsia="fr-CA"/>
        </w:rPr>
        <w:t xml:space="preserve"> manuscrit</w:t>
      </w:r>
      <w:r w:rsidR="00242212">
        <w:rPr>
          <w:rFonts w:eastAsia="Times New Roman" w:cs="Times New Roman"/>
          <w:sz w:val="24"/>
          <w:szCs w:val="24"/>
          <w:lang w:eastAsia="fr-CA"/>
        </w:rPr>
        <w:t>(s)</w:t>
      </w:r>
      <w:r w:rsidRPr="00171884">
        <w:rPr>
          <w:rFonts w:eastAsia="Times New Roman" w:cs="Times New Roman"/>
          <w:sz w:val="24"/>
          <w:szCs w:val="24"/>
          <w:lang w:eastAsia="fr-CA"/>
        </w:rPr>
        <w:t>.</w:t>
      </w:r>
    </w:p>
    <w:p w14:paraId="2D82653D" w14:textId="7DA75D04" w:rsidR="009C6C2C" w:rsidRDefault="009C6C2C" w:rsidP="00553DE5">
      <w:pPr>
        <w:pStyle w:val="Paragraphedeliste"/>
        <w:numPr>
          <w:ilvl w:val="1"/>
          <w:numId w:val="2"/>
        </w:numPr>
        <w:shd w:val="clear" w:color="auto" w:fill="FFFFFF"/>
        <w:spacing w:after="0" w:line="240" w:lineRule="auto"/>
        <w:jc w:val="both"/>
        <w:rPr>
          <w:rFonts w:eastAsia="Times New Roman" w:cs="Times New Roman"/>
          <w:sz w:val="24"/>
          <w:szCs w:val="24"/>
          <w:lang w:eastAsia="fr-CA"/>
        </w:rPr>
      </w:pPr>
      <w:r w:rsidRPr="00553DE5">
        <w:rPr>
          <w:rFonts w:eastAsia="Times New Roman" w:cs="Times New Roman"/>
          <w:sz w:val="24"/>
          <w:szCs w:val="24"/>
          <w:lang w:eastAsia="fr-CA"/>
        </w:rPr>
        <w:t>Un échéancier précis concernant la livraison de la première version des manuscrits composant le numéro thématique ainsi que les différentes étapes du processus de publication.</w:t>
      </w:r>
      <w:r w:rsidR="00BF7D4E">
        <w:rPr>
          <w:rFonts w:eastAsia="Times New Roman" w:cs="Times New Roman"/>
          <w:sz w:val="24"/>
          <w:szCs w:val="24"/>
          <w:lang w:eastAsia="fr-CA"/>
        </w:rPr>
        <w:t xml:space="preserve"> Cet échéancier doit comprendre</w:t>
      </w:r>
      <w:r w:rsidR="00153AAB">
        <w:rPr>
          <w:rFonts w:eastAsia="Times New Roman" w:cs="Times New Roman"/>
          <w:sz w:val="24"/>
          <w:szCs w:val="24"/>
          <w:lang w:eastAsia="fr-CA"/>
        </w:rPr>
        <w:t xml:space="preserve"> une période de relecture des manuscrits par les responsables.</w:t>
      </w:r>
    </w:p>
    <w:p w14:paraId="5B96005C" w14:textId="2396F134" w:rsidR="005C58A4" w:rsidRPr="0079424A" w:rsidRDefault="002968F0" w:rsidP="001931FC">
      <w:pPr>
        <w:pStyle w:val="Paragraphedeliste"/>
        <w:numPr>
          <w:ilvl w:val="1"/>
          <w:numId w:val="2"/>
        </w:numPr>
        <w:shd w:val="clear" w:color="auto" w:fill="FFFFFF"/>
        <w:spacing w:after="0" w:line="240" w:lineRule="auto"/>
        <w:jc w:val="both"/>
        <w:rPr>
          <w:rFonts w:eastAsia="Times New Roman" w:cs="Times New Roman"/>
          <w:color w:val="000000" w:themeColor="text1"/>
          <w:sz w:val="24"/>
          <w:szCs w:val="24"/>
          <w:lang w:eastAsia="fr-CA"/>
        </w:rPr>
      </w:pPr>
      <w:r>
        <w:rPr>
          <w:rFonts w:eastAsia="Times New Roman" w:cs="Times New Roman"/>
          <w:color w:val="000000" w:themeColor="text1"/>
          <w:sz w:val="24"/>
          <w:szCs w:val="24"/>
          <w:lang w:eastAsia="fr-CA"/>
        </w:rPr>
        <w:t>Au moins u</w:t>
      </w:r>
      <w:r w:rsidR="00937D2A" w:rsidRPr="0079424A">
        <w:rPr>
          <w:rFonts w:eastAsia="Times New Roman" w:cs="Times New Roman"/>
          <w:color w:val="000000" w:themeColor="text1"/>
          <w:sz w:val="24"/>
          <w:szCs w:val="24"/>
          <w:lang w:eastAsia="fr-CA"/>
        </w:rPr>
        <w:t xml:space="preserve">ne recension </w:t>
      </w:r>
      <w:r w:rsidR="001931FC" w:rsidRPr="0079424A">
        <w:rPr>
          <w:rFonts w:eastAsia="Times New Roman" w:cs="Times New Roman"/>
          <w:color w:val="000000" w:themeColor="text1"/>
          <w:sz w:val="24"/>
          <w:szCs w:val="24"/>
          <w:lang w:eastAsia="fr-CA"/>
        </w:rPr>
        <w:t>d</w:t>
      </w:r>
      <w:r w:rsidR="00D27F63">
        <w:rPr>
          <w:rFonts w:eastAsia="Times New Roman" w:cs="Times New Roman"/>
          <w:color w:val="000000" w:themeColor="text1"/>
          <w:sz w:val="24"/>
          <w:szCs w:val="24"/>
          <w:lang w:eastAsia="fr-CA"/>
        </w:rPr>
        <w:t>’</w:t>
      </w:r>
      <w:r w:rsidR="001931FC" w:rsidRPr="0079424A">
        <w:rPr>
          <w:rFonts w:eastAsia="Times New Roman" w:cs="Times New Roman"/>
          <w:color w:val="000000" w:themeColor="text1"/>
          <w:sz w:val="24"/>
          <w:szCs w:val="24"/>
          <w:lang w:eastAsia="fr-CA"/>
        </w:rPr>
        <w:t xml:space="preserve">ouvrage </w:t>
      </w:r>
      <w:r w:rsidR="00937D2A" w:rsidRPr="0079424A">
        <w:rPr>
          <w:rFonts w:eastAsia="Times New Roman" w:cs="Times New Roman"/>
          <w:color w:val="000000" w:themeColor="text1"/>
          <w:sz w:val="24"/>
          <w:szCs w:val="24"/>
          <w:lang w:eastAsia="fr-CA"/>
        </w:rPr>
        <w:t xml:space="preserve">(et </w:t>
      </w:r>
      <w:r w:rsidR="00937D2A" w:rsidRPr="005565B2">
        <w:rPr>
          <w:rFonts w:eastAsia="Times New Roman" w:cs="Times New Roman"/>
          <w:color w:val="000000" w:themeColor="text1"/>
          <w:sz w:val="24"/>
          <w:szCs w:val="24"/>
          <w:lang w:eastAsia="fr-CA"/>
        </w:rPr>
        <w:t xml:space="preserve">le nom </w:t>
      </w:r>
      <w:r w:rsidR="00937D2A" w:rsidRPr="005565B2">
        <w:rPr>
          <w:rFonts w:eastAsia="Times New Roman" w:cstheme="minorHAnsi"/>
          <w:color w:val="000000" w:themeColor="text1"/>
          <w:sz w:val="24"/>
          <w:szCs w:val="24"/>
          <w:lang w:eastAsia="fr-CA"/>
        </w:rPr>
        <w:t>de l</w:t>
      </w:r>
      <w:r w:rsidR="00D27F63" w:rsidRPr="005565B2">
        <w:rPr>
          <w:rFonts w:eastAsia="Times New Roman" w:cstheme="minorHAnsi"/>
          <w:color w:val="000000" w:themeColor="text1"/>
          <w:sz w:val="24"/>
          <w:szCs w:val="24"/>
          <w:lang w:eastAsia="fr-CA"/>
        </w:rPr>
        <w:t>’</w:t>
      </w:r>
      <w:proofErr w:type="spellStart"/>
      <w:r w:rsidR="00937D2A" w:rsidRPr="005565B2">
        <w:rPr>
          <w:rFonts w:eastAsia="Times New Roman" w:cstheme="minorHAnsi"/>
          <w:color w:val="000000" w:themeColor="text1"/>
          <w:sz w:val="24"/>
          <w:szCs w:val="24"/>
          <w:lang w:eastAsia="fr-CA"/>
        </w:rPr>
        <w:t>aut</w:t>
      </w:r>
      <w:r w:rsidR="005565B2" w:rsidRPr="005565B2">
        <w:rPr>
          <w:rFonts w:eastAsia="Times New Roman" w:cstheme="minorHAnsi"/>
          <w:color w:val="000000" w:themeColor="text1"/>
          <w:sz w:val="24"/>
          <w:szCs w:val="24"/>
          <w:lang w:eastAsia="fr-CA"/>
        </w:rPr>
        <w:t>eur</w:t>
      </w:r>
      <w:r w:rsidR="005565B2" w:rsidRPr="005565B2">
        <w:rPr>
          <w:rFonts w:cstheme="minorHAnsi"/>
          <w:sz w:val="24"/>
          <w:szCs w:val="24"/>
        </w:rPr>
        <w:t>·rice</w:t>
      </w:r>
      <w:proofErr w:type="spellEnd"/>
      <w:r w:rsidR="00937D2A" w:rsidRPr="005565B2">
        <w:rPr>
          <w:rFonts w:eastAsia="Times New Roman" w:cstheme="minorHAnsi"/>
          <w:color w:val="000000" w:themeColor="text1"/>
          <w:sz w:val="24"/>
          <w:szCs w:val="24"/>
          <w:lang w:eastAsia="fr-CA"/>
        </w:rPr>
        <w:t>) en</w:t>
      </w:r>
      <w:r w:rsidR="00937D2A" w:rsidRPr="005565B2">
        <w:rPr>
          <w:rFonts w:eastAsia="Times New Roman" w:cs="Times New Roman"/>
          <w:color w:val="000000" w:themeColor="text1"/>
          <w:sz w:val="24"/>
          <w:szCs w:val="24"/>
          <w:lang w:eastAsia="fr-CA"/>
        </w:rPr>
        <w:t xml:space="preserve"> lie</w:t>
      </w:r>
      <w:r w:rsidR="00937D2A" w:rsidRPr="0079424A">
        <w:rPr>
          <w:rFonts w:eastAsia="Times New Roman" w:cs="Times New Roman"/>
          <w:color w:val="000000" w:themeColor="text1"/>
          <w:sz w:val="24"/>
          <w:szCs w:val="24"/>
          <w:lang w:eastAsia="fr-CA"/>
        </w:rPr>
        <w:t>n avec la thématique du numéro</w:t>
      </w:r>
      <w:r w:rsidR="001931FC" w:rsidRPr="0079424A">
        <w:rPr>
          <w:rFonts w:eastAsia="Times New Roman" w:cs="Times New Roman"/>
          <w:color w:val="000000" w:themeColor="text1"/>
          <w:sz w:val="24"/>
          <w:szCs w:val="24"/>
          <w:lang w:eastAsia="fr-CA"/>
        </w:rPr>
        <w:t xml:space="preserve"> est encouragée, mais non obligatoire. </w:t>
      </w:r>
    </w:p>
    <w:p w14:paraId="565F204E" w14:textId="77777777" w:rsidR="0079424A" w:rsidRPr="009C6C2C" w:rsidRDefault="0079424A" w:rsidP="00611A8F">
      <w:pPr>
        <w:shd w:val="clear" w:color="auto" w:fill="FFFFFF"/>
        <w:spacing w:after="0" w:line="240" w:lineRule="auto"/>
        <w:jc w:val="both"/>
        <w:rPr>
          <w:rFonts w:eastAsia="Times New Roman" w:cs="Times New Roman"/>
          <w:sz w:val="24"/>
          <w:szCs w:val="24"/>
          <w:lang w:eastAsia="fr-CA"/>
        </w:rPr>
      </w:pPr>
    </w:p>
    <w:p w14:paraId="1F126866" w14:textId="153D12F8" w:rsidR="00611A8F" w:rsidRDefault="009C6C2C" w:rsidP="00624AAB">
      <w:pPr>
        <w:pStyle w:val="Paragraphedeliste"/>
        <w:keepNext/>
        <w:spacing w:after="0" w:line="240" w:lineRule="auto"/>
        <w:ind w:left="0"/>
        <w:jc w:val="both"/>
        <w:rPr>
          <w:rFonts w:eastAsia="Times New Roman" w:cs="Times New Roman"/>
          <w:b/>
          <w:bCs/>
          <w:color w:val="FF4242"/>
          <w:sz w:val="24"/>
          <w:szCs w:val="24"/>
          <w:lang w:eastAsia="fr-FR"/>
        </w:rPr>
      </w:pPr>
      <w:r>
        <w:rPr>
          <w:rFonts w:eastAsia="Times New Roman" w:cs="Times New Roman"/>
          <w:b/>
          <w:bCs/>
          <w:color w:val="FF4242"/>
          <w:sz w:val="24"/>
          <w:szCs w:val="24"/>
          <w:lang w:eastAsia="fr-FR"/>
        </w:rPr>
        <w:t xml:space="preserve">2. Si </w:t>
      </w:r>
      <w:r w:rsidR="00AA0C8D">
        <w:rPr>
          <w:rFonts w:eastAsia="Times New Roman" w:cs="Times New Roman"/>
          <w:b/>
          <w:bCs/>
          <w:color w:val="FF4242"/>
          <w:sz w:val="24"/>
          <w:szCs w:val="24"/>
          <w:lang w:eastAsia="fr-FR"/>
        </w:rPr>
        <w:t>la</w:t>
      </w:r>
      <w:r>
        <w:rPr>
          <w:rFonts w:eastAsia="Times New Roman" w:cs="Times New Roman"/>
          <w:b/>
          <w:bCs/>
          <w:color w:val="FF4242"/>
          <w:sz w:val="24"/>
          <w:szCs w:val="24"/>
          <w:lang w:eastAsia="fr-FR"/>
        </w:rPr>
        <w:t xml:space="preserve"> proposition est accept</w:t>
      </w:r>
      <w:r w:rsidR="002B2705">
        <w:rPr>
          <w:rFonts w:eastAsia="Times New Roman" w:cs="Times New Roman"/>
          <w:b/>
          <w:bCs/>
          <w:color w:val="FF4242"/>
          <w:sz w:val="24"/>
          <w:szCs w:val="24"/>
          <w:lang w:eastAsia="fr-FR"/>
        </w:rPr>
        <w:t>ée par le comité de rédaction</w:t>
      </w:r>
      <w:r w:rsidR="00844DBA">
        <w:rPr>
          <w:rFonts w:eastAsia="Times New Roman" w:cs="Times New Roman"/>
          <w:b/>
          <w:bCs/>
          <w:color w:val="FF4242"/>
          <w:sz w:val="24"/>
          <w:szCs w:val="24"/>
          <w:lang w:eastAsia="fr-FR"/>
        </w:rPr>
        <w:t>,</w:t>
      </w:r>
      <w:r w:rsidR="00D27F63">
        <w:rPr>
          <w:rFonts w:eastAsia="Times New Roman" w:cs="Times New Roman"/>
          <w:b/>
          <w:bCs/>
          <w:color w:val="FF4242"/>
          <w:sz w:val="24"/>
          <w:szCs w:val="24"/>
          <w:lang w:eastAsia="fr-FR"/>
        </w:rPr>
        <w:t xml:space="preserve"> </w:t>
      </w:r>
    </w:p>
    <w:p w14:paraId="203BDE3C" w14:textId="5E0D5597" w:rsidR="00C4476A" w:rsidRDefault="00AA0C8D" w:rsidP="00624AAB">
      <w:pPr>
        <w:keepNext/>
        <w:numPr>
          <w:ilvl w:val="0"/>
          <w:numId w:val="2"/>
        </w:numPr>
        <w:shd w:val="clear" w:color="auto" w:fill="FFFFFF"/>
        <w:spacing w:after="0" w:line="240" w:lineRule="auto"/>
        <w:ind w:left="714" w:hanging="357"/>
        <w:jc w:val="both"/>
        <w:rPr>
          <w:rFonts w:eastAsia="Times New Roman" w:cs="Times New Roman"/>
          <w:sz w:val="24"/>
          <w:szCs w:val="24"/>
          <w:lang w:eastAsia="fr-CA"/>
        </w:rPr>
      </w:pPr>
      <w:r>
        <w:rPr>
          <w:rFonts w:eastAsia="Times New Roman" w:cs="Times New Roman"/>
          <w:sz w:val="24"/>
          <w:szCs w:val="24"/>
          <w:lang w:eastAsia="fr-CA"/>
        </w:rPr>
        <w:t>Les responsables doivent</w:t>
      </w:r>
      <w:r w:rsidR="00611A8F" w:rsidRPr="0083366D">
        <w:rPr>
          <w:rFonts w:eastAsia="Times New Roman" w:cs="Times New Roman"/>
          <w:sz w:val="24"/>
          <w:szCs w:val="24"/>
          <w:lang w:eastAsia="fr-CA"/>
        </w:rPr>
        <w:t xml:space="preserve"> récolter les manuscrits</w:t>
      </w:r>
      <w:r w:rsidR="00CD3187">
        <w:rPr>
          <w:rFonts w:eastAsia="Times New Roman" w:cs="Times New Roman"/>
          <w:sz w:val="24"/>
          <w:szCs w:val="24"/>
          <w:lang w:eastAsia="fr-CA"/>
        </w:rPr>
        <w:t>.</w:t>
      </w:r>
      <w:r w:rsidR="00611A8F" w:rsidRPr="0083366D">
        <w:rPr>
          <w:rFonts w:eastAsia="Times New Roman" w:cs="Times New Roman"/>
          <w:sz w:val="24"/>
          <w:szCs w:val="24"/>
          <w:lang w:eastAsia="fr-CA"/>
        </w:rPr>
        <w:t xml:space="preserve"> </w:t>
      </w:r>
    </w:p>
    <w:p w14:paraId="33C95AB8" w14:textId="2CBD9B17" w:rsidR="00CB114B" w:rsidRPr="007324F4" w:rsidRDefault="00611A8F" w:rsidP="00E765E8">
      <w:pPr>
        <w:pStyle w:val="Paragraphedeliste"/>
        <w:numPr>
          <w:ilvl w:val="1"/>
          <w:numId w:val="2"/>
        </w:numPr>
        <w:spacing w:after="0" w:line="240" w:lineRule="auto"/>
        <w:jc w:val="both"/>
        <w:rPr>
          <w:rFonts w:eastAsia="Times New Roman" w:cs="Times New Roman"/>
          <w:sz w:val="24"/>
          <w:szCs w:val="24"/>
          <w:lang w:eastAsia="fr-CA"/>
        </w:rPr>
      </w:pPr>
      <w:r w:rsidRPr="00C4476A">
        <w:rPr>
          <w:rFonts w:eastAsia="Times New Roman" w:cs="Times New Roman"/>
          <w:sz w:val="24"/>
          <w:szCs w:val="24"/>
          <w:lang w:eastAsia="fr-CA"/>
        </w:rPr>
        <w:t>Si le comité de rédaction pr</w:t>
      </w:r>
      <w:r w:rsidR="00C4476A" w:rsidRPr="00C4476A">
        <w:rPr>
          <w:rFonts w:eastAsia="Times New Roman" w:cs="Times New Roman"/>
          <w:sz w:val="24"/>
          <w:szCs w:val="24"/>
          <w:lang w:eastAsia="fr-CA"/>
        </w:rPr>
        <w:t xml:space="preserve">ocède à un </w:t>
      </w:r>
      <w:r w:rsidR="00C4476A" w:rsidRPr="007324F4">
        <w:rPr>
          <w:rFonts w:eastAsia="Times New Roman" w:cs="Times New Roman"/>
          <w:sz w:val="24"/>
          <w:szCs w:val="24"/>
          <w:lang w:eastAsia="fr-CA"/>
        </w:rPr>
        <w:t xml:space="preserve">appel </w:t>
      </w:r>
      <w:r w:rsidR="00AA0C8D">
        <w:rPr>
          <w:rFonts w:eastAsia="Times New Roman" w:cs="Times New Roman"/>
          <w:sz w:val="24"/>
          <w:szCs w:val="24"/>
          <w:lang w:eastAsia="fr-CA"/>
        </w:rPr>
        <w:t>à</w:t>
      </w:r>
      <w:r w:rsidR="00C4476A" w:rsidRPr="007324F4">
        <w:rPr>
          <w:rFonts w:eastAsia="Times New Roman" w:cs="Times New Roman"/>
          <w:sz w:val="24"/>
          <w:szCs w:val="24"/>
          <w:lang w:eastAsia="fr-CA"/>
        </w:rPr>
        <w:t xml:space="preserve"> manuscrits, </w:t>
      </w:r>
      <w:r w:rsidR="00AA0C8D">
        <w:rPr>
          <w:rFonts w:eastAsia="Times New Roman" w:cs="Times New Roman"/>
          <w:sz w:val="24"/>
          <w:szCs w:val="24"/>
          <w:lang w:eastAsia="fr-CA"/>
        </w:rPr>
        <w:t xml:space="preserve">les </w:t>
      </w:r>
      <w:r w:rsidRPr="007324F4">
        <w:rPr>
          <w:rFonts w:eastAsia="Times New Roman" w:cs="Times New Roman"/>
          <w:sz w:val="24"/>
          <w:szCs w:val="24"/>
          <w:lang w:eastAsia="fr-CA"/>
        </w:rPr>
        <w:t>responsable</w:t>
      </w:r>
      <w:r w:rsidR="00AA0C8D">
        <w:rPr>
          <w:rFonts w:eastAsia="Times New Roman" w:cs="Times New Roman"/>
          <w:sz w:val="24"/>
          <w:szCs w:val="24"/>
          <w:lang w:eastAsia="fr-CA"/>
        </w:rPr>
        <w:t>s du numéro se chargeron</w:t>
      </w:r>
      <w:r w:rsidR="004A7A59">
        <w:rPr>
          <w:rFonts w:eastAsia="Times New Roman" w:cs="Times New Roman"/>
          <w:sz w:val="24"/>
          <w:szCs w:val="24"/>
          <w:lang w:eastAsia="fr-CA"/>
        </w:rPr>
        <w:t>t</w:t>
      </w:r>
      <w:r w:rsidRPr="007324F4">
        <w:rPr>
          <w:rFonts w:eastAsia="Times New Roman" w:cs="Times New Roman"/>
          <w:sz w:val="24"/>
          <w:szCs w:val="24"/>
          <w:lang w:eastAsia="fr-CA"/>
        </w:rPr>
        <w:t xml:space="preserve"> de la sélection des </w:t>
      </w:r>
      <w:r w:rsidR="00C4476A" w:rsidRPr="007324F4">
        <w:rPr>
          <w:rFonts w:eastAsia="Times New Roman" w:cs="Times New Roman"/>
          <w:sz w:val="24"/>
          <w:szCs w:val="24"/>
          <w:lang w:eastAsia="fr-CA"/>
        </w:rPr>
        <w:t xml:space="preserve">propositions pertinentes pour le thème. </w:t>
      </w:r>
    </w:p>
    <w:p w14:paraId="4EAA2427" w14:textId="29F82BC0" w:rsidR="00611A8F" w:rsidRDefault="00CB114B" w:rsidP="00E765E8">
      <w:pPr>
        <w:pStyle w:val="Paragraphedeliste"/>
        <w:numPr>
          <w:ilvl w:val="1"/>
          <w:numId w:val="2"/>
        </w:numPr>
        <w:spacing w:after="0" w:line="240" w:lineRule="auto"/>
        <w:jc w:val="both"/>
        <w:rPr>
          <w:rFonts w:eastAsia="Times New Roman" w:cs="Times New Roman"/>
          <w:sz w:val="24"/>
          <w:szCs w:val="24"/>
          <w:lang w:eastAsia="fr-CA"/>
        </w:rPr>
      </w:pPr>
      <w:r w:rsidRPr="007324F4">
        <w:rPr>
          <w:rFonts w:eastAsia="Times New Roman" w:cs="Times New Roman"/>
          <w:sz w:val="24"/>
          <w:szCs w:val="24"/>
          <w:lang w:eastAsia="fr-CA"/>
        </w:rPr>
        <w:lastRenderedPageBreak/>
        <w:t>Il est important de retenir un nombre suffisant de propositions pour atteindre l</w:t>
      </w:r>
      <w:r w:rsidR="00D27F63">
        <w:rPr>
          <w:rFonts w:eastAsia="Times New Roman" w:cs="Times New Roman"/>
          <w:sz w:val="24"/>
          <w:szCs w:val="24"/>
          <w:lang w:eastAsia="fr-CA"/>
        </w:rPr>
        <w:t>’</w:t>
      </w:r>
      <w:r w:rsidRPr="007324F4">
        <w:rPr>
          <w:rFonts w:eastAsia="Times New Roman" w:cs="Times New Roman"/>
          <w:sz w:val="24"/>
          <w:szCs w:val="24"/>
          <w:lang w:eastAsia="fr-CA"/>
        </w:rPr>
        <w:t xml:space="preserve">objectif de publier </w:t>
      </w:r>
      <w:r w:rsidR="00844DBA">
        <w:rPr>
          <w:rFonts w:eastAsia="Times New Roman" w:cs="Times New Roman"/>
          <w:sz w:val="24"/>
          <w:szCs w:val="24"/>
          <w:lang w:eastAsia="fr-CA"/>
        </w:rPr>
        <w:t>cinq</w:t>
      </w:r>
      <w:r w:rsidRPr="007324F4">
        <w:rPr>
          <w:rFonts w:eastAsia="Times New Roman" w:cs="Times New Roman"/>
          <w:sz w:val="24"/>
          <w:szCs w:val="24"/>
          <w:lang w:eastAsia="fr-CA"/>
        </w:rPr>
        <w:t xml:space="preserve"> ou </w:t>
      </w:r>
      <w:r w:rsidR="00844DBA">
        <w:rPr>
          <w:rFonts w:eastAsia="Times New Roman" w:cs="Times New Roman"/>
          <w:sz w:val="24"/>
          <w:szCs w:val="24"/>
          <w:lang w:eastAsia="fr-CA"/>
        </w:rPr>
        <w:t>six</w:t>
      </w:r>
      <w:r w:rsidRPr="007324F4">
        <w:rPr>
          <w:rFonts w:eastAsia="Times New Roman" w:cs="Times New Roman"/>
          <w:sz w:val="24"/>
          <w:szCs w:val="24"/>
          <w:lang w:eastAsia="fr-CA"/>
        </w:rPr>
        <w:t xml:space="preserve"> manuscrits. </w:t>
      </w:r>
    </w:p>
    <w:p w14:paraId="382E09A4" w14:textId="1FA67CC8" w:rsidR="0052790B" w:rsidRDefault="0052790B" w:rsidP="00E765E8">
      <w:pPr>
        <w:pStyle w:val="Paragraphedeliste"/>
        <w:numPr>
          <w:ilvl w:val="1"/>
          <w:numId w:val="2"/>
        </w:numPr>
        <w:spacing w:after="0" w:line="240" w:lineRule="auto"/>
        <w:jc w:val="both"/>
        <w:rPr>
          <w:rFonts w:eastAsia="Times New Roman" w:cs="Times New Roman"/>
          <w:sz w:val="24"/>
          <w:szCs w:val="24"/>
          <w:lang w:eastAsia="fr-CA"/>
        </w:rPr>
      </w:pPr>
      <w:r>
        <w:rPr>
          <w:rFonts w:eastAsia="Times New Roman" w:cs="Times New Roman"/>
          <w:sz w:val="24"/>
          <w:szCs w:val="24"/>
          <w:lang w:eastAsia="fr-CA"/>
        </w:rPr>
        <w:t xml:space="preserve">Il est aussi important de prévoir une période pour la relecture des manuscrits avant leur soumission. </w:t>
      </w:r>
    </w:p>
    <w:p w14:paraId="7039C7CD" w14:textId="77777777" w:rsidR="00E765E8" w:rsidRPr="00E765E8" w:rsidRDefault="00E765E8" w:rsidP="00E765E8">
      <w:pPr>
        <w:spacing w:after="0" w:line="240" w:lineRule="auto"/>
        <w:jc w:val="both"/>
        <w:rPr>
          <w:rFonts w:eastAsia="Times New Roman" w:cs="Times New Roman"/>
          <w:sz w:val="24"/>
          <w:szCs w:val="24"/>
          <w:lang w:eastAsia="fr-CA"/>
        </w:rPr>
      </w:pPr>
    </w:p>
    <w:p w14:paraId="73B3094B" w14:textId="2E08A2F3" w:rsidR="001012A7" w:rsidRPr="007324F4" w:rsidRDefault="004A7A59" w:rsidP="00624AAB">
      <w:pPr>
        <w:keepNext/>
        <w:numPr>
          <w:ilvl w:val="0"/>
          <w:numId w:val="2"/>
        </w:numPr>
        <w:shd w:val="clear" w:color="auto" w:fill="FFFFFF"/>
        <w:spacing w:after="0" w:line="240" w:lineRule="auto"/>
        <w:ind w:left="714" w:hanging="357"/>
        <w:jc w:val="both"/>
        <w:rPr>
          <w:rFonts w:eastAsia="Times New Roman" w:cs="Times New Roman"/>
          <w:sz w:val="24"/>
          <w:szCs w:val="24"/>
          <w:lang w:eastAsia="fr-CA"/>
        </w:rPr>
      </w:pPr>
      <w:r>
        <w:rPr>
          <w:rFonts w:eastAsia="Times New Roman" w:cs="Times New Roman"/>
          <w:sz w:val="24"/>
          <w:szCs w:val="24"/>
          <w:lang w:eastAsia="fr-CA"/>
        </w:rPr>
        <w:t>Les responsables du numéro thématique</w:t>
      </w:r>
      <w:r w:rsidR="00CB114B" w:rsidRPr="007324F4">
        <w:rPr>
          <w:rFonts w:eastAsia="Times New Roman" w:cs="Times New Roman"/>
          <w:sz w:val="24"/>
          <w:szCs w:val="24"/>
          <w:lang w:eastAsia="fr-CA"/>
        </w:rPr>
        <w:t xml:space="preserve"> </w:t>
      </w:r>
      <w:r>
        <w:rPr>
          <w:rFonts w:eastAsia="Times New Roman" w:cs="Times New Roman"/>
          <w:sz w:val="24"/>
          <w:szCs w:val="24"/>
          <w:lang w:eastAsia="fr-CA"/>
        </w:rPr>
        <w:t xml:space="preserve">doivent </w:t>
      </w:r>
      <w:r w:rsidR="00CA78E0">
        <w:rPr>
          <w:rFonts w:eastAsia="Times New Roman" w:cs="Times New Roman"/>
          <w:sz w:val="24"/>
          <w:szCs w:val="24"/>
          <w:lang w:eastAsia="fr-CA"/>
        </w:rPr>
        <w:t xml:space="preserve">prévoir une période pour la relecture des propositions et </w:t>
      </w:r>
      <w:r>
        <w:rPr>
          <w:rFonts w:eastAsia="Times New Roman" w:cs="Times New Roman"/>
          <w:sz w:val="24"/>
          <w:szCs w:val="24"/>
          <w:lang w:eastAsia="fr-CA"/>
        </w:rPr>
        <w:t>s’</w:t>
      </w:r>
      <w:r w:rsidR="00CB114B" w:rsidRPr="007324F4">
        <w:rPr>
          <w:rFonts w:eastAsia="Times New Roman" w:cs="Times New Roman"/>
          <w:sz w:val="24"/>
          <w:szCs w:val="24"/>
          <w:lang w:eastAsia="fr-CA"/>
        </w:rPr>
        <w:t>assurer que les propositions retenues respectent le</w:t>
      </w:r>
      <w:r w:rsidR="001012A7" w:rsidRPr="007324F4">
        <w:rPr>
          <w:rFonts w:eastAsia="Times New Roman" w:cs="Times New Roman"/>
          <w:sz w:val="24"/>
          <w:szCs w:val="24"/>
          <w:lang w:eastAsia="fr-CA"/>
        </w:rPr>
        <w:t>s exigences stylistiques et bibliographiques décrites dans le</w:t>
      </w:r>
      <w:r w:rsidR="00CB114B" w:rsidRPr="007324F4">
        <w:rPr>
          <w:rFonts w:eastAsia="Times New Roman" w:cs="Times New Roman"/>
          <w:sz w:val="24"/>
          <w:szCs w:val="24"/>
          <w:lang w:eastAsia="fr-CA"/>
        </w:rPr>
        <w:t xml:space="preserve"> </w:t>
      </w:r>
      <w:hyperlink r:id="rId14" w:history="1">
        <w:r w:rsidRPr="00167A6F">
          <w:rPr>
            <w:rStyle w:val="Hyperlien"/>
            <w:rFonts w:eastAsia="Times New Roman" w:cs="Times New Roman"/>
            <w:color w:val="0070C0"/>
            <w:sz w:val="24"/>
            <w:szCs w:val="24"/>
            <w:lang w:eastAsia="fr-CA"/>
          </w:rPr>
          <w:t>P</w:t>
        </w:r>
        <w:r w:rsidR="00CB114B" w:rsidRPr="00167A6F">
          <w:rPr>
            <w:rStyle w:val="Hyperlien"/>
            <w:rFonts w:eastAsia="Times New Roman" w:cs="Times New Roman"/>
            <w:color w:val="0070C0"/>
            <w:sz w:val="24"/>
            <w:szCs w:val="24"/>
            <w:lang w:eastAsia="fr-CA"/>
          </w:rPr>
          <w:t>rotocole de rédaction</w:t>
        </w:r>
      </w:hyperlink>
      <w:r w:rsidR="001012A7" w:rsidRPr="007324F4">
        <w:rPr>
          <w:rFonts w:eastAsia="Times New Roman" w:cs="Times New Roman"/>
          <w:sz w:val="24"/>
          <w:szCs w:val="24"/>
          <w:lang w:eastAsia="fr-CA"/>
        </w:rPr>
        <w:t>.</w:t>
      </w:r>
      <w:r w:rsidR="00873125">
        <w:rPr>
          <w:rFonts w:eastAsia="Times New Roman" w:cs="Times New Roman"/>
          <w:sz w:val="24"/>
          <w:szCs w:val="24"/>
          <w:lang w:eastAsia="fr-CA"/>
        </w:rPr>
        <w:t xml:space="preserve"> </w:t>
      </w:r>
      <w:r w:rsidR="00CA78E0">
        <w:rPr>
          <w:rFonts w:eastAsia="Times New Roman" w:cs="Times New Roman"/>
          <w:sz w:val="24"/>
          <w:szCs w:val="24"/>
          <w:lang w:eastAsia="fr-CA"/>
        </w:rPr>
        <w:tab/>
      </w:r>
    </w:p>
    <w:p w14:paraId="1C601953" w14:textId="3BD3B277" w:rsidR="00CA78E0" w:rsidRDefault="00CA78E0" w:rsidP="00CA78E0">
      <w:pPr>
        <w:pStyle w:val="Paragraphedeliste"/>
        <w:numPr>
          <w:ilvl w:val="1"/>
          <w:numId w:val="10"/>
        </w:numPr>
        <w:spacing w:after="0" w:line="240" w:lineRule="auto"/>
        <w:jc w:val="both"/>
        <w:rPr>
          <w:rFonts w:eastAsia="Times New Roman" w:cs="Times New Roman"/>
          <w:sz w:val="24"/>
          <w:szCs w:val="24"/>
          <w:lang w:eastAsia="fr-CA"/>
        </w:rPr>
      </w:pPr>
      <w:r>
        <w:rPr>
          <w:rFonts w:eastAsia="Times New Roman" w:cs="Times New Roman"/>
          <w:sz w:val="24"/>
          <w:szCs w:val="24"/>
          <w:lang w:eastAsia="fr-CA"/>
        </w:rPr>
        <w:t>La relecture des manuscrits par les responsable</w:t>
      </w:r>
      <w:r w:rsidR="007B666E">
        <w:rPr>
          <w:rFonts w:eastAsia="Times New Roman" w:cs="Times New Roman"/>
          <w:sz w:val="24"/>
          <w:szCs w:val="24"/>
          <w:lang w:eastAsia="fr-CA"/>
        </w:rPr>
        <w:t>s</w:t>
      </w:r>
      <w:r>
        <w:rPr>
          <w:rFonts w:eastAsia="Times New Roman" w:cs="Times New Roman"/>
          <w:sz w:val="24"/>
          <w:szCs w:val="24"/>
          <w:lang w:eastAsia="fr-CA"/>
        </w:rPr>
        <w:t xml:space="preserve"> a pour objectif de minimiser le risque de refus des manuscrits lors du processus d’évaluation et d’assurer une plus grande cohérence des numéros thématiques. </w:t>
      </w:r>
    </w:p>
    <w:p w14:paraId="36786BF9" w14:textId="602CAB6F" w:rsidR="007324F4" w:rsidRPr="00CA78E0" w:rsidRDefault="007324F4"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 xml:space="preserve">Les </w:t>
      </w:r>
      <w:r w:rsidRPr="00CA78E0">
        <w:rPr>
          <w:rFonts w:eastAsia="Times New Roman" w:cs="Times New Roman"/>
          <w:color w:val="000000"/>
          <w:sz w:val="24"/>
          <w:szCs w:val="24"/>
          <w:shd w:val="clear" w:color="auto" w:fill="FFFFFF"/>
          <w:lang w:eastAsia="fr-FR"/>
        </w:rPr>
        <w:t xml:space="preserve">manuscrits doivent être </w:t>
      </w:r>
      <w:r w:rsidR="004A7A59" w:rsidRPr="00CA78E0">
        <w:rPr>
          <w:rFonts w:eastAsia="Times New Roman" w:cs="Times New Roman"/>
          <w:color w:val="000000"/>
          <w:sz w:val="24"/>
          <w:szCs w:val="24"/>
          <w:shd w:val="clear" w:color="auto" w:fill="FFFFFF"/>
          <w:lang w:eastAsia="fr-FR"/>
        </w:rPr>
        <w:t xml:space="preserve">rédigés </w:t>
      </w:r>
      <w:r w:rsidRPr="00CA78E0">
        <w:rPr>
          <w:rFonts w:eastAsia="Times New Roman" w:cs="Times New Roman"/>
          <w:color w:val="000000"/>
          <w:sz w:val="24"/>
          <w:szCs w:val="24"/>
          <w:shd w:val="clear" w:color="auto" w:fill="FFFFFF"/>
          <w:lang w:eastAsia="fr-FR"/>
        </w:rPr>
        <w:t>à l</w:t>
      </w:r>
      <w:r w:rsidR="00D27F63"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aide d</w:t>
      </w:r>
      <w:r w:rsidR="00D27F63"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un logiciel de traitement de texte. Ils ne peuvent pas dépasser 30</w:t>
      </w:r>
      <w:r w:rsidR="00167A6F" w:rsidRPr="00CA78E0">
        <w:rPr>
          <w:rFonts w:eastAsia="Times New Roman" w:cs="Times New Roman"/>
          <w:color w:val="000000"/>
          <w:sz w:val="24"/>
          <w:szCs w:val="24"/>
          <w:shd w:val="clear" w:color="auto" w:fill="FFFFFF"/>
          <w:lang w:eastAsia="fr-FR"/>
        </w:rPr>
        <w:t> </w:t>
      </w:r>
      <w:r w:rsidRPr="00CA78E0">
        <w:rPr>
          <w:rFonts w:eastAsia="Times New Roman" w:cs="Times New Roman"/>
          <w:color w:val="000000"/>
          <w:sz w:val="24"/>
          <w:szCs w:val="24"/>
          <w:shd w:val="clear" w:color="auto" w:fill="FFFFFF"/>
          <w:lang w:eastAsia="fr-FR"/>
        </w:rPr>
        <w:t>pages à double interligne, y compris les notes de bas de page, les références et les tableaux.</w:t>
      </w:r>
    </w:p>
    <w:p w14:paraId="44D2EE52" w14:textId="6BD332EB" w:rsidR="007324F4" w:rsidRPr="00CA78E0" w:rsidRDefault="007324F4"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color w:val="000000"/>
          <w:sz w:val="24"/>
          <w:szCs w:val="24"/>
          <w:shd w:val="clear" w:color="auto" w:fill="FFFFFF"/>
          <w:lang w:eastAsia="fr-FR"/>
        </w:rPr>
        <w:t xml:space="preserve">Les </w:t>
      </w:r>
      <w:proofErr w:type="spellStart"/>
      <w:r w:rsidRPr="00CA78E0">
        <w:rPr>
          <w:rFonts w:eastAsia="Times New Roman" w:cs="Times New Roman"/>
          <w:color w:val="000000"/>
          <w:sz w:val="24"/>
          <w:szCs w:val="24"/>
          <w:shd w:val="clear" w:color="auto" w:fill="FFFFFF"/>
          <w:lang w:eastAsia="fr-FR"/>
        </w:rPr>
        <w:t>auteur</w:t>
      </w:r>
      <w:r w:rsidR="00FE649A" w:rsidRPr="00CA78E0">
        <w:rPr>
          <w:rFonts w:cstheme="minorHAnsi"/>
          <w:sz w:val="24"/>
          <w:szCs w:val="24"/>
        </w:rPr>
        <w:t>·</w:t>
      </w:r>
      <w:r w:rsidR="007B5150" w:rsidRPr="00CA78E0">
        <w:rPr>
          <w:rFonts w:eastAsia="Times New Roman" w:cs="Times New Roman"/>
          <w:color w:val="000000"/>
          <w:sz w:val="24"/>
          <w:szCs w:val="24"/>
          <w:shd w:val="clear" w:color="auto" w:fill="FFFFFF"/>
          <w:lang w:eastAsia="fr-FR"/>
        </w:rPr>
        <w:t>rices</w:t>
      </w:r>
      <w:proofErr w:type="spellEnd"/>
      <w:r w:rsidR="007B5150" w:rsidRPr="00CA78E0">
        <w:rPr>
          <w:rFonts w:eastAsia="Times New Roman" w:cs="Times New Roman"/>
          <w:color w:val="000000"/>
          <w:sz w:val="24"/>
          <w:szCs w:val="24"/>
          <w:shd w:val="clear" w:color="auto" w:fill="FFFFFF"/>
          <w:lang w:eastAsia="fr-FR"/>
        </w:rPr>
        <w:t xml:space="preserve"> </w:t>
      </w:r>
      <w:r w:rsidRPr="00CA78E0">
        <w:rPr>
          <w:rFonts w:eastAsia="Times New Roman" w:cs="Times New Roman"/>
          <w:color w:val="000000"/>
          <w:sz w:val="24"/>
          <w:szCs w:val="24"/>
          <w:shd w:val="clear" w:color="auto" w:fill="FFFFFF"/>
          <w:lang w:eastAsia="fr-FR"/>
        </w:rPr>
        <w:t>doivent joindr</w:t>
      </w:r>
      <w:r w:rsidR="0028263A" w:rsidRPr="00CA78E0">
        <w:rPr>
          <w:rFonts w:eastAsia="Times New Roman" w:cs="Times New Roman"/>
          <w:color w:val="000000"/>
          <w:sz w:val="24"/>
          <w:szCs w:val="24"/>
          <w:shd w:val="clear" w:color="auto" w:fill="FFFFFF"/>
          <w:lang w:eastAsia="fr-FR"/>
        </w:rPr>
        <w:t>e à leur manuscrit un résumé d</w:t>
      </w:r>
      <w:r w:rsidR="00D27F63" w:rsidRPr="00CA78E0">
        <w:rPr>
          <w:rFonts w:eastAsia="Times New Roman" w:cs="Times New Roman"/>
          <w:color w:val="000000"/>
          <w:sz w:val="24"/>
          <w:szCs w:val="24"/>
          <w:shd w:val="clear" w:color="auto" w:fill="FFFFFF"/>
          <w:lang w:eastAsia="fr-FR"/>
        </w:rPr>
        <w:t>’</w:t>
      </w:r>
      <w:r w:rsidR="0028263A" w:rsidRPr="00CA78E0">
        <w:rPr>
          <w:rFonts w:eastAsia="Times New Roman" w:cs="Times New Roman"/>
          <w:color w:val="000000"/>
          <w:sz w:val="24"/>
          <w:szCs w:val="24"/>
          <w:shd w:val="clear" w:color="auto" w:fill="FFFFFF"/>
          <w:lang w:eastAsia="fr-FR"/>
        </w:rPr>
        <w:t>un minimum de 1</w:t>
      </w:r>
      <w:r w:rsidRPr="00CA78E0">
        <w:rPr>
          <w:rFonts w:eastAsia="Times New Roman" w:cs="Times New Roman"/>
          <w:color w:val="000000"/>
          <w:sz w:val="24"/>
          <w:szCs w:val="24"/>
          <w:shd w:val="clear" w:color="auto" w:fill="FFFFFF"/>
          <w:lang w:eastAsia="fr-FR"/>
        </w:rPr>
        <w:t>00 mots, en français et en anglais, ainsi que des mots</w:t>
      </w:r>
      <w:r w:rsidR="004A7A59" w:rsidRPr="00CA78E0">
        <w:rPr>
          <w:rFonts w:eastAsia="Times New Roman" w:cs="Times New Roman"/>
          <w:color w:val="000000"/>
          <w:sz w:val="24"/>
          <w:szCs w:val="24"/>
          <w:shd w:val="clear" w:color="auto" w:fill="FFFFFF"/>
          <w:lang w:eastAsia="fr-FR"/>
        </w:rPr>
        <w:t xml:space="preserve"> </w:t>
      </w:r>
      <w:r w:rsidRPr="00CA78E0">
        <w:rPr>
          <w:rFonts w:eastAsia="Times New Roman" w:cs="Times New Roman"/>
          <w:color w:val="000000"/>
          <w:sz w:val="24"/>
          <w:szCs w:val="24"/>
          <w:shd w:val="clear" w:color="auto" w:fill="FFFFFF"/>
          <w:lang w:eastAsia="fr-FR"/>
        </w:rPr>
        <w:t>clés dans chaque langue</w:t>
      </w:r>
      <w:r w:rsidR="00C6224A" w:rsidRPr="00CA78E0">
        <w:rPr>
          <w:rFonts w:eastAsia="Times New Roman" w:cs="Times New Roman"/>
          <w:color w:val="000000"/>
          <w:sz w:val="24"/>
          <w:szCs w:val="24"/>
          <w:shd w:val="clear" w:color="auto" w:fill="FFFFFF"/>
          <w:lang w:eastAsia="fr-FR"/>
        </w:rPr>
        <w:t xml:space="preserve"> (env. 5)</w:t>
      </w:r>
      <w:r w:rsidRPr="00CA78E0">
        <w:rPr>
          <w:rFonts w:eastAsia="Times New Roman" w:cs="Times New Roman"/>
          <w:color w:val="000000"/>
          <w:sz w:val="24"/>
          <w:szCs w:val="24"/>
          <w:shd w:val="clear" w:color="auto" w:fill="FFFFFF"/>
          <w:lang w:eastAsia="fr-FR"/>
        </w:rPr>
        <w:t xml:space="preserve">. </w:t>
      </w:r>
    </w:p>
    <w:p w14:paraId="6B0DA8D6" w14:textId="7ECBD33A" w:rsidR="007324F4" w:rsidRPr="00CA78E0" w:rsidRDefault="007324F4"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color w:val="000000"/>
          <w:sz w:val="24"/>
          <w:szCs w:val="24"/>
          <w:shd w:val="clear" w:color="auto" w:fill="FFFFFF"/>
          <w:lang w:eastAsia="fr-FR"/>
        </w:rPr>
        <w:t>Une notice biographique d</w:t>
      </w:r>
      <w:r w:rsidR="00D27F63"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 xml:space="preserve">un maximum de </w:t>
      </w:r>
      <w:r w:rsidR="00622AAE" w:rsidRPr="00CA78E0">
        <w:rPr>
          <w:rFonts w:eastAsia="Times New Roman" w:cs="Times New Roman"/>
          <w:color w:val="000000"/>
          <w:sz w:val="24"/>
          <w:szCs w:val="24"/>
          <w:shd w:val="clear" w:color="auto" w:fill="FFFFFF"/>
          <w:lang w:eastAsia="fr-FR"/>
        </w:rPr>
        <w:t>six</w:t>
      </w:r>
      <w:r w:rsidRPr="00CA78E0">
        <w:rPr>
          <w:rFonts w:eastAsia="Times New Roman" w:cs="Times New Roman"/>
          <w:color w:val="000000"/>
          <w:sz w:val="24"/>
          <w:szCs w:val="24"/>
          <w:shd w:val="clear" w:color="auto" w:fill="FFFFFF"/>
          <w:lang w:eastAsia="fr-FR"/>
        </w:rPr>
        <w:t xml:space="preserve"> lignes est également demandée. Celle-ci peut comprendre, par exemple, le statut de l</w:t>
      </w:r>
      <w:r w:rsidR="00D27F63" w:rsidRPr="00CA78E0">
        <w:rPr>
          <w:rFonts w:eastAsia="Times New Roman" w:cs="Times New Roman"/>
          <w:color w:val="000000"/>
          <w:sz w:val="24"/>
          <w:szCs w:val="24"/>
          <w:shd w:val="clear" w:color="auto" w:fill="FFFFFF"/>
          <w:lang w:eastAsia="fr-FR"/>
        </w:rPr>
        <w:t>’</w:t>
      </w:r>
      <w:proofErr w:type="spellStart"/>
      <w:r w:rsidR="005565B2" w:rsidRPr="00CA78E0">
        <w:rPr>
          <w:rFonts w:eastAsia="Times New Roman" w:cstheme="minorHAnsi"/>
          <w:color w:val="000000" w:themeColor="text1"/>
          <w:sz w:val="24"/>
          <w:szCs w:val="24"/>
          <w:lang w:eastAsia="fr-CA"/>
        </w:rPr>
        <w:t>auteur</w:t>
      </w:r>
      <w:r w:rsidR="005565B2" w:rsidRPr="00CA78E0">
        <w:rPr>
          <w:rFonts w:cstheme="minorHAnsi"/>
          <w:sz w:val="24"/>
          <w:szCs w:val="24"/>
        </w:rPr>
        <w:t>·rice</w:t>
      </w:r>
      <w:proofErr w:type="spellEnd"/>
      <w:r w:rsidRPr="00CA78E0">
        <w:rPr>
          <w:rFonts w:eastAsia="Times New Roman" w:cs="Times New Roman"/>
          <w:color w:val="000000"/>
          <w:sz w:val="24"/>
          <w:szCs w:val="24"/>
          <w:shd w:val="clear" w:color="auto" w:fill="FFFFFF"/>
          <w:lang w:eastAsia="fr-FR"/>
        </w:rPr>
        <w:t xml:space="preserve">, </w:t>
      </w:r>
      <w:r w:rsidR="00E765E8" w:rsidRPr="00CA78E0">
        <w:rPr>
          <w:rFonts w:eastAsia="Times New Roman" w:cs="Times New Roman"/>
          <w:color w:val="000000"/>
          <w:sz w:val="24"/>
          <w:szCs w:val="24"/>
          <w:shd w:val="clear" w:color="auto" w:fill="FFFFFF"/>
          <w:lang w:eastAsia="fr-FR"/>
        </w:rPr>
        <w:t>le nom de son</w:t>
      </w:r>
      <w:r w:rsidRPr="00CA78E0">
        <w:rPr>
          <w:rFonts w:eastAsia="Times New Roman" w:cs="Times New Roman"/>
          <w:color w:val="000000"/>
          <w:sz w:val="24"/>
          <w:szCs w:val="24"/>
          <w:shd w:val="clear" w:color="auto" w:fill="FFFFFF"/>
          <w:lang w:eastAsia="fr-FR"/>
        </w:rPr>
        <w:t xml:space="preserve"> institution ou organisation, ses champs de recherche, ses publications récentes</w:t>
      </w:r>
      <w:r w:rsidR="00C6224A"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 xml:space="preserve"> </w:t>
      </w:r>
    </w:p>
    <w:p w14:paraId="06130CE9" w14:textId="2CE65AC9" w:rsidR="007324F4" w:rsidRPr="00CA78E0" w:rsidRDefault="007324F4"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color w:val="000000"/>
          <w:sz w:val="24"/>
          <w:szCs w:val="24"/>
          <w:shd w:val="clear" w:color="auto" w:fill="FFFFFF"/>
          <w:lang w:eastAsia="fr-FR"/>
        </w:rPr>
        <w:t>Les références doivent être présentées selon le modèle auteur-date dans le texte, et la bibliographie doit se retrouver à la fin de celui-ci</w:t>
      </w:r>
      <w:r w:rsidR="003B02A8" w:rsidRPr="00CA78E0">
        <w:rPr>
          <w:rFonts w:eastAsia="Times New Roman" w:cs="Times New Roman"/>
          <w:color w:val="000000"/>
          <w:sz w:val="24"/>
          <w:szCs w:val="24"/>
          <w:shd w:val="clear" w:color="auto" w:fill="FFFFFF"/>
          <w:lang w:eastAsia="fr-FR"/>
        </w:rPr>
        <w:t xml:space="preserve"> (</w:t>
      </w:r>
      <w:r w:rsidR="003B02A8" w:rsidRPr="00CA78E0">
        <w:rPr>
          <w:rFonts w:eastAsia="Times New Roman" w:cs="Times New Roman"/>
          <w:color w:val="000000"/>
          <w:sz w:val="24"/>
          <w:szCs w:val="24"/>
        </w:rPr>
        <w:t xml:space="preserve">voir le </w:t>
      </w:r>
      <w:hyperlink r:id="rId15" w:history="1">
        <w:r w:rsidR="003B02A8" w:rsidRPr="00CA78E0">
          <w:rPr>
            <w:rStyle w:val="Hyperlien"/>
            <w:rFonts w:eastAsia="Times New Roman" w:cs="Times New Roman"/>
            <w:color w:val="0070C0"/>
            <w:sz w:val="24"/>
            <w:szCs w:val="24"/>
            <w:lang w:eastAsia="fr-CA"/>
          </w:rPr>
          <w:t>Protocole de rédaction</w:t>
        </w:r>
      </w:hyperlink>
      <w:r w:rsidR="003B02A8"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w:t>
      </w:r>
    </w:p>
    <w:p w14:paraId="23E3012A" w14:textId="77777777" w:rsidR="007324F4" w:rsidRPr="00CA78E0" w:rsidRDefault="007324F4"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color w:val="000000"/>
          <w:sz w:val="24"/>
          <w:szCs w:val="24"/>
          <w:shd w:val="clear" w:color="auto" w:fill="FFFFFF"/>
          <w:lang w:eastAsia="fr-FR"/>
        </w:rPr>
        <w:t>Les tableaux, les figures et les graphiques doivent être présentés sur des pages distinctes, par ordre numérique.</w:t>
      </w:r>
    </w:p>
    <w:p w14:paraId="56B07CC7" w14:textId="07143000" w:rsidR="007324F4" w:rsidRPr="00CA78E0" w:rsidRDefault="007324F4"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color w:val="000000"/>
          <w:sz w:val="24"/>
          <w:szCs w:val="24"/>
          <w:shd w:val="clear" w:color="auto" w:fill="FFFFFF"/>
          <w:lang w:eastAsia="fr-FR"/>
        </w:rPr>
        <w:t>La revue utilise un processus d</w:t>
      </w:r>
      <w:r w:rsidR="00D27F63"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évaluation</w:t>
      </w:r>
      <w:r w:rsidR="00D27F63" w:rsidRPr="00CA78E0">
        <w:rPr>
          <w:rFonts w:eastAsia="Times New Roman" w:cs="Times New Roman"/>
          <w:color w:val="000000"/>
          <w:sz w:val="24"/>
          <w:szCs w:val="24"/>
          <w:shd w:val="clear" w:color="auto" w:fill="FFFFFF"/>
          <w:lang w:eastAsia="fr-FR"/>
        </w:rPr>
        <w:t xml:space="preserve"> </w:t>
      </w:r>
      <w:r w:rsidRPr="00CA78E0">
        <w:rPr>
          <w:rFonts w:eastAsia="Times New Roman" w:cs="Times New Roman"/>
          <w:color w:val="000000"/>
          <w:sz w:val="24"/>
          <w:szCs w:val="24"/>
          <w:shd w:val="clear" w:color="auto" w:fill="FFFFFF"/>
          <w:lang w:eastAsia="fr-FR"/>
        </w:rPr>
        <w:t xml:space="preserve">par les pairs à double insu. Par conséquent, les </w:t>
      </w:r>
      <w:proofErr w:type="spellStart"/>
      <w:r w:rsidR="008C47C9" w:rsidRPr="00CA78E0">
        <w:rPr>
          <w:rFonts w:eastAsia="Times New Roman" w:cstheme="minorHAnsi"/>
          <w:color w:val="000000" w:themeColor="text1"/>
          <w:sz w:val="24"/>
          <w:szCs w:val="24"/>
          <w:lang w:eastAsia="fr-CA"/>
        </w:rPr>
        <w:t>auteur</w:t>
      </w:r>
      <w:r w:rsidR="008C47C9" w:rsidRPr="00CA78E0">
        <w:rPr>
          <w:rFonts w:cstheme="minorHAnsi"/>
          <w:sz w:val="24"/>
          <w:szCs w:val="24"/>
        </w:rPr>
        <w:t>·rice</w:t>
      </w:r>
      <w:r w:rsidR="007B5150" w:rsidRPr="00CA78E0">
        <w:rPr>
          <w:rFonts w:eastAsia="Times New Roman" w:cs="Times New Roman"/>
          <w:color w:val="000000"/>
          <w:sz w:val="24"/>
          <w:szCs w:val="24"/>
          <w:shd w:val="clear" w:color="auto" w:fill="FFFFFF"/>
          <w:lang w:eastAsia="fr-FR"/>
        </w:rPr>
        <w:t>s</w:t>
      </w:r>
      <w:proofErr w:type="spellEnd"/>
      <w:r w:rsidRPr="00CA78E0">
        <w:rPr>
          <w:rFonts w:eastAsia="Times New Roman" w:cs="Times New Roman"/>
          <w:color w:val="000000"/>
          <w:sz w:val="24"/>
          <w:szCs w:val="24"/>
          <w:shd w:val="clear" w:color="auto" w:fill="FFFFFF"/>
          <w:lang w:eastAsia="fr-FR"/>
        </w:rPr>
        <w:t xml:space="preserve"> sont </w:t>
      </w:r>
      <w:proofErr w:type="spellStart"/>
      <w:r w:rsidRPr="00CA78E0">
        <w:rPr>
          <w:rFonts w:eastAsia="Times New Roman" w:cs="Times New Roman"/>
          <w:color w:val="000000"/>
          <w:sz w:val="24"/>
          <w:szCs w:val="24"/>
          <w:shd w:val="clear" w:color="auto" w:fill="FFFFFF"/>
          <w:lang w:eastAsia="fr-FR"/>
        </w:rPr>
        <w:t>prié</w:t>
      </w:r>
      <w:r w:rsidR="000B1D2E" w:rsidRPr="00CA78E0">
        <w:rPr>
          <w:rFonts w:cstheme="minorHAnsi"/>
          <w:sz w:val="24"/>
          <w:szCs w:val="24"/>
        </w:rPr>
        <w:t>·e</w:t>
      </w:r>
      <w:r w:rsidRPr="00CA78E0">
        <w:rPr>
          <w:rFonts w:eastAsia="Times New Roman" w:cs="Times New Roman"/>
          <w:color w:val="000000"/>
          <w:sz w:val="24"/>
          <w:szCs w:val="24"/>
          <w:shd w:val="clear" w:color="auto" w:fill="FFFFFF"/>
          <w:lang w:eastAsia="fr-FR"/>
        </w:rPr>
        <w:t>s</w:t>
      </w:r>
      <w:proofErr w:type="spellEnd"/>
      <w:r w:rsidRPr="00CA78E0">
        <w:rPr>
          <w:rFonts w:eastAsia="Times New Roman" w:cs="Times New Roman"/>
          <w:color w:val="000000"/>
          <w:sz w:val="24"/>
          <w:szCs w:val="24"/>
          <w:shd w:val="clear" w:color="auto" w:fill="FFFFFF"/>
          <w:lang w:eastAsia="fr-FR"/>
        </w:rPr>
        <w:t xml:space="preserve"> d</w:t>
      </w:r>
      <w:r w:rsidR="00D27F63"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éviter toutes références à leurs propres travaux ou pied</w:t>
      </w:r>
      <w:r w:rsidR="00F17892" w:rsidRPr="00CA78E0">
        <w:rPr>
          <w:rFonts w:eastAsia="Times New Roman" w:cs="Times New Roman"/>
          <w:color w:val="000000"/>
          <w:sz w:val="24"/>
          <w:szCs w:val="24"/>
          <w:shd w:val="clear" w:color="auto" w:fill="FFFFFF"/>
          <w:lang w:eastAsia="fr-FR"/>
        </w:rPr>
        <w:t>s</w:t>
      </w:r>
      <w:r w:rsidRPr="00CA78E0">
        <w:rPr>
          <w:rFonts w:eastAsia="Times New Roman" w:cs="Times New Roman"/>
          <w:color w:val="000000"/>
          <w:sz w:val="24"/>
          <w:szCs w:val="24"/>
          <w:shd w:val="clear" w:color="auto" w:fill="FFFFFF"/>
          <w:lang w:eastAsia="fr-FR"/>
        </w:rPr>
        <w:t xml:space="preserve"> de page qui </w:t>
      </w:r>
      <w:r w:rsidR="000B1D2E" w:rsidRPr="00CA78E0">
        <w:rPr>
          <w:rFonts w:eastAsia="Times New Roman" w:cs="Times New Roman"/>
          <w:color w:val="000000"/>
          <w:sz w:val="24"/>
          <w:szCs w:val="24"/>
          <w:shd w:val="clear" w:color="auto" w:fill="FFFFFF"/>
          <w:lang w:eastAsia="fr-FR"/>
        </w:rPr>
        <w:t>pourraient</w:t>
      </w:r>
      <w:r w:rsidRPr="00CA78E0">
        <w:rPr>
          <w:rFonts w:eastAsia="Times New Roman" w:cs="Times New Roman"/>
          <w:color w:val="000000"/>
          <w:sz w:val="24"/>
          <w:szCs w:val="24"/>
          <w:shd w:val="clear" w:color="auto" w:fill="FFFFFF"/>
          <w:lang w:eastAsia="fr-FR"/>
        </w:rPr>
        <w:t xml:space="preserve"> les identifier.</w:t>
      </w:r>
    </w:p>
    <w:p w14:paraId="4BAFB3F0" w14:textId="77777777" w:rsidR="00E765E8" w:rsidRPr="00E765E8" w:rsidRDefault="00E765E8" w:rsidP="00E765E8">
      <w:pPr>
        <w:spacing w:after="0" w:line="240" w:lineRule="auto"/>
        <w:jc w:val="both"/>
        <w:rPr>
          <w:rFonts w:eastAsia="Times New Roman" w:cs="Times New Roman"/>
          <w:sz w:val="24"/>
          <w:szCs w:val="24"/>
          <w:lang w:eastAsia="fr-CA"/>
        </w:rPr>
      </w:pPr>
    </w:p>
    <w:p w14:paraId="2E96C944" w14:textId="2C822128" w:rsidR="00873125" w:rsidRPr="00CA78E0" w:rsidRDefault="005A0BD3" w:rsidP="00CA78E0">
      <w:pPr>
        <w:pStyle w:val="Paragraphedeliste"/>
        <w:numPr>
          <w:ilvl w:val="0"/>
          <w:numId w:val="10"/>
        </w:numPr>
        <w:spacing w:after="0" w:line="240" w:lineRule="auto"/>
        <w:jc w:val="both"/>
        <w:rPr>
          <w:rFonts w:eastAsia="Times New Roman" w:cs="Times New Roman"/>
          <w:color w:val="000000" w:themeColor="text1"/>
          <w:sz w:val="24"/>
          <w:szCs w:val="24"/>
          <w:lang w:eastAsia="fr-CA"/>
        </w:rPr>
      </w:pPr>
      <w:r w:rsidRPr="00CA78E0">
        <w:rPr>
          <w:rFonts w:eastAsia="Times New Roman" w:cs="Times New Roman"/>
          <w:sz w:val="24"/>
          <w:szCs w:val="24"/>
          <w:lang w:eastAsia="fr-CA"/>
        </w:rPr>
        <w:t>Les responsables du numéro thématique doivent</w:t>
      </w:r>
      <w:r w:rsidR="00E765E8" w:rsidRPr="00CA78E0">
        <w:rPr>
          <w:rFonts w:eastAsia="Times New Roman" w:cs="Times New Roman"/>
          <w:sz w:val="24"/>
          <w:szCs w:val="24"/>
          <w:lang w:eastAsia="fr-CA"/>
        </w:rPr>
        <w:t xml:space="preserve"> transmettre aux </w:t>
      </w:r>
      <w:proofErr w:type="spellStart"/>
      <w:r w:rsidR="00E765E8" w:rsidRPr="00CA78E0">
        <w:rPr>
          <w:rFonts w:eastAsia="Times New Roman" w:cs="Times New Roman"/>
          <w:sz w:val="24"/>
          <w:szCs w:val="24"/>
          <w:lang w:eastAsia="fr-CA"/>
        </w:rPr>
        <w:t>auteu</w:t>
      </w:r>
      <w:r w:rsidR="008C47C9" w:rsidRPr="00CA78E0">
        <w:rPr>
          <w:rFonts w:eastAsia="Times New Roman" w:cs="Times New Roman"/>
          <w:sz w:val="24"/>
          <w:szCs w:val="24"/>
          <w:lang w:eastAsia="fr-CA"/>
        </w:rPr>
        <w:t>r</w:t>
      </w:r>
      <w:r w:rsidR="008C47C9" w:rsidRPr="00CA78E0">
        <w:rPr>
          <w:rFonts w:cstheme="minorHAnsi"/>
          <w:sz w:val="24"/>
          <w:szCs w:val="24"/>
        </w:rPr>
        <w:t>·</w:t>
      </w:r>
      <w:r w:rsidR="007B5150" w:rsidRPr="00CA78E0">
        <w:rPr>
          <w:rFonts w:eastAsia="Times New Roman" w:cs="Times New Roman"/>
          <w:sz w:val="24"/>
          <w:szCs w:val="24"/>
          <w:lang w:eastAsia="fr-CA"/>
        </w:rPr>
        <w:t>rices</w:t>
      </w:r>
      <w:proofErr w:type="spellEnd"/>
      <w:r w:rsidR="00E765E8" w:rsidRPr="00CA78E0">
        <w:rPr>
          <w:rFonts w:eastAsia="Times New Roman" w:cs="Times New Roman"/>
          <w:sz w:val="24"/>
          <w:szCs w:val="24"/>
          <w:lang w:eastAsia="fr-CA"/>
        </w:rPr>
        <w:t xml:space="preserve"> les consignes nécessaires au dépôt de </w:t>
      </w:r>
      <w:r w:rsidR="00873125" w:rsidRPr="00CA78E0">
        <w:rPr>
          <w:rFonts w:eastAsia="Times New Roman" w:cs="Times New Roman"/>
          <w:sz w:val="24"/>
          <w:szCs w:val="24"/>
          <w:lang w:eastAsia="fr-CA"/>
        </w:rPr>
        <w:t>leur ma</w:t>
      </w:r>
      <w:r w:rsidR="00873125" w:rsidRPr="00CA78E0">
        <w:rPr>
          <w:rFonts w:eastAsia="Times New Roman" w:cs="Times New Roman"/>
          <w:color w:val="000000" w:themeColor="text1"/>
          <w:sz w:val="24"/>
          <w:szCs w:val="24"/>
          <w:lang w:eastAsia="fr-CA"/>
        </w:rPr>
        <w:t xml:space="preserve">nuscrit sur la plateforme </w:t>
      </w:r>
      <w:r w:rsidR="00873125" w:rsidRPr="00CA78E0">
        <w:rPr>
          <w:rFonts w:eastAsia="Times New Roman" w:cs="Times New Roman"/>
          <w:color w:val="000000" w:themeColor="text1"/>
          <w:sz w:val="24"/>
          <w:szCs w:val="24"/>
        </w:rPr>
        <w:t xml:space="preserve">Open Journal System (OJS) de </w:t>
      </w:r>
      <w:r w:rsidR="00786F9F" w:rsidRPr="00CA78E0">
        <w:rPr>
          <w:rFonts w:eastAsia="Times New Roman" w:cs="Times New Roman"/>
          <w:i/>
          <w:iCs/>
          <w:color w:val="000000" w:themeColor="text1"/>
          <w:sz w:val="24"/>
          <w:szCs w:val="24"/>
        </w:rPr>
        <w:t>Politique et Sociétés</w:t>
      </w:r>
      <w:r w:rsidR="00786F9F" w:rsidRPr="00CA78E0">
        <w:rPr>
          <w:rFonts w:eastAsia="Times New Roman" w:cs="Times New Roman"/>
          <w:color w:val="000000" w:themeColor="text1"/>
          <w:sz w:val="24"/>
          <w:szCs w:val="24"/>
        </w:rPr>
        <w:t>.</w:t>
      </w:r>
      <w:r w:rsidR="00D27F63" w:rsidRPr="00CA78E0">
        <w:rPr>
          <w:rFonts w:eastAsia="Times New Roman" w:cs="Times New Roman"/>
          <w:color w:val="000000" w:themeColor="text1"/>
          <w:sz w:val="24"/>
          <w:szCs w:val="24"/>
        </w:rPr>
        <w:t xml:space="preserve"> </w:t>
      </w:r>
    </w:p>
    <w:p w14:paraId="69B40FB1" w14:textId="173EB501" w:rsidR="000C1BBE" w:rsidRPr="00CA78E0" w:rsidRDefault="00A47C17" w:rsidP="00CA78E0">
      <w:pPr>
        <w:pStyle w:val="Paragraphedeliste"/>
        <w:numPr>
          <w:ilvl w:val="1"/>
          <w:numId w:val="10"/>
        </w:numPr>
        <w:spacing w:after="0" w:line="240" w:lineRule="auto"/>
        <w:jc w:val="both"/>
        <w:rPr>
          <w:rFonts w:eastAsia="Times New Roman" w:cs="Times New Roman"/>
          <w:color w:val="000000" w:themeColor="text1"/>
          <w:sz w:val="24"/>
          <w:szCs w:val="24"/>
          <w:lang w:eastAsia="fr-CA"/>
        </w:rPr>
      </w:pPr>
      <w:r w:rsidRPr="00CA78E0">
        <w:rPr>
          <w:rFonts w:eastAsia="Times New Roman" w:cs="Times New Roman"/>
          <w:color w:val="000000" w:themeColor="text1"/>
          <w:sz w:val="24"/>
          <w:szCs w:val="24"/>
          <w:lang w:eastAsia="fr-CA"/>
        </w:rPr>
        <w:t xml:space="preserve">Les </w:t>
      </w:r>
      <w:proofErr w:type="spellStart"/>
      <w:r w:rsidRPr="00CA78E0">
        <w:rPr>
          <w:rFonts w:eastAsia="Times New Roman" w:cstheme="minorHAnsi"/>
          <w:color w:val="000000" w:themeColor="text1"/>
          <w:sz w:val="24"/>
          <w:szCs w:val="24"/>
          <w:lang w:eastAsia="fr-CA"/>
        </w:rPr>
        <w:t>auteur</w:t>
      </w:r>
      <w:r w:rsidRPr="00CA78E0">
        <w:rPr>
          <w:rFonts w:cstheme="minorHAnsi"/>
          <w:color w:val="000000" w:themeColor="text1"/>
          <w:sz w:val="24"/>
          <w:szCs w:val="24"/>
        </w:rPr>
        <w:t>·</w:t>
      </w:r>
      <w:r w:rsidRPr="00CA78E0">
        <w:rPr>
          <w:rFonts w:eastAsia="Times New Roman" w:cstheme="minorHAnsi"/>
          <w:color w:val="000000" w:themeColor="text1"/>
          <w:sz w:val="24"/>
          <w:szCs w:val="24"/>
          <w:lang w:eastAsia="fr-CA"/>
        </w:rPr>
        <w:t>rices</w:t>
      </w:r>
      <w:proofErr w:type="spellEnd"/>
      <w:r w:rsidRPr="00CA78E0">
        <w:rPr>
          <w:rFonts w:eastAsia="Times New Roman" w:cs="Times New Roman"/>
          <w:color w:val="000000" w:themeColor="text1"/>
          <w:sz w:val="24"/>
          <w:szCs w:val="24"/>
          <w:lang w:eastAsia="fr-CA"/>
        </w:rPr>
        <w:t xml:space="preserve"> doivent s’inscrire à la plateforme OJS de la revue et se connecter à leur compte (à l’adresse suivante :</w:t>
      </w:r>
      <w:r w:rsidR="004F7C75" w:rsidRPr="004F7C75">
        <w:t xml:space="preserve"> </w:t>
      </w:r>
      <w:hyperlink r:id="rId16" w:history="1">
        <w:r w:rsidR="004F7C75" w:rsidRPr="00195A03">
          <w:rPr>
            <w:rStyle w:val="Hyperlien"/>
            <w:rFonts w:eastAsia="Times New Roman" w:cs="Times New Roman"/>
            <w:sz w:val="24"/>
            <w:szCs w:val="24"/>
            <w:lang w:eastAsia="fr-CA"/>
          </w:rPr>
          <w:t>https://revuepolsoc.ojs.umontreal.ca/index.php/revuepolsoc/index)</w:t>
        </w:r>
      </w:hyperlink>
      <w:r w:rsidR="004F7C75">
        <w:rPr>
          <w:rFonts w:eastAsia="Times New Roman" w:cs="Times New Roman"/>
          <w:color w:val="000000" w:themeColor="text1"/>
          <w:sz w:val="24"/>
          <w:szCs w:val="24"/>
          <w:lang w:eastAsia="fr-CA"/>
        </w:rPr>
        <w:t xml:space="preserve"> </w:t>
      </w:r>
      <w:r w:rsidRPr="00CA78E0">
        <w:rPr>
          <w:rFonts w:eastAsia="Times New Roman" w:cs="Times New Roman"/>
          <w:color w:val="000000" w:themeColor="text1"/>
          <w:sz w:val="24"/>
          <w:szCs w:val="24"/>
          <w:lang w:eastAsia="fr-CA"/>
        </w:rPr>
        <w:t>ou en créer un (</w:t>
      </w:r>
      <w:hyperlink r:id="rId17" w:history="1">
        <w:r w:rsidR="004F7C75" w:rsidRPr="00195A03">
          <w:rPr>
            <w:rStyle w:val="Hyperlien"/>
            <w:rFonts w:eastAsia="Times New Roman" w:cs="Times New Roman"/>
            <w:sz w:val="24"/>
            <w:szCs w:val="24"/>
            <w:lang w:eastAsia="fr-CA"/>
          </w:rPr>
          <w:t>https://revuepolsoc.ojs.umontreal.ca/index.php/revuepolsoc/user/register)</w:t>
        </w:r>
      </w:hyperlink>
      <w:r w:rsidR="005A0BD3" w:rsidRPr="00CA78E0">
        <w:rPr>
          <w:rFonts w:eastAsia="Times New Roman" w:cs="Times New Roman"/>
          <w:color w:val="000000" w:themeColor="text1"/>
          <w:sz w:val="24"/>
          <w:szCs w:val="24"/>
          <w:lang w:eastAsia="fr-CA"/>
        </w:rPr>
        <w:t>,</w:t>
      </w:r>
      <w:r w:rsidRPr="00CA78E0">
        <w:rPr>
          <w:rFonts w:eastAsia="Times New Roman" w:cs="Times New Roman"/>
          <w:color w:val="000000" w:themeColor="text1"/>
          <w:sz w:val="24"/>
          <w:szCs w:val="24"/>
          <w:lang w:eastAsia="fr-CA"/>
        </w:rPr>
        <w:t xml:space="preserve"> et compléter le processus de soumission en cinq étapes </w:t>
      </w:r>
      <w:r w:rsidR="00F17892" w:rsidRPr="00CA78E0">
        <w:rPr>
          <w:rFonts w:eastAsia="Times New Roman" w:cs="Times New Roman"/>
          <w:color w:val="000000" w:themeColor="text1"/>
          <w:sz w:val="24"/>
          <w:szCs w:val="24"/>
          <w:lang w:eastAsia="fr-CA"/>
        </w:rPr>
        <w:t>à partir de</w:t>
      </w:r>
      <w:r w:rsidRPr="00CA78E0">
        <w:rPr>
          <w:rFonts w:eastAsia="Times New Roman" w:cs="Times New Roman"/>
          <w:color w:val="000000" w:themeColor="text1"/>
          <w:sz w:val="24"/>
          <w:szCs w:val="24"/>
          <w:lang w:eastAsia="fr-CA"/>
        </w:rPr>
        <w:t xml:space="preserve"> leur compte d’utilisateur.</w:t>
      </w:r>
      <w:r w:rsidR="000C1BBE" w:rsidRPr="00CA78E0">
        <w:rPr>
          <w:rFonts w:eastAsia="Times New Roman" w:cs="Times New Roman"/>
          <w:color w:val="000000" w:themeColor="text1"/>
          <w:sz w:val="24"/>
          <w:szCs w:val="24"/>
          <w:lang w:eastAsia="fr-CA"/>
        </w:rPr>
        <w:t xml:space="preserve"> </w:t>
      </w:r>
    </w:p>
    <w:p w14:paraId="3BCAD8E9" w14:textId="5BB2A70D" w:rsidR="00786F9F" w:rsidRPr="00CA78E0" w:rsidRDefault="00786F9F"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color w:val="000000" w:themeColor="text1"/>
          <w:sz w:val="24"/>
          <w:szCs w:val="24"/>
          <w:lang w:eastAsia="fr-CA"/>
        </w:rPr>
        <w:t xml:space="preserve">Les </w:t>
      </w:r>
      <w:proofErr w:type="spellStart"/>
      <w:r w:rsidR="008C47C9" w:rsidRPr="00CA78E0">
        <w:rPr>
          <w:rFonts w:eastAsia="Times New Roman" w:cs="Times New Roman"/>
          <w:color w:val="000000" w:themeColor="text1"/>
          <w:sz w:val="24"/>
          <w:szCs w:val="24"/>
          <w:lang w:eastAsia="fr-CA"/>
        </w:rPr>
        <w:t>auteur</w:t>
      </w:r>
      <w:r w:rsidR="008C47C9" w:rsidRPr="00CA78E0">
        <w:rPr>
          <w:rFonts w:cstheme="minorHAnsi"/>
          <w:color w:val="000000" w:themeColor="text1"/>
          <w:sz w:val="24"/>
          <w:szCs w:val="24"/>
        </w:rPr>
        <w:t>·</w:t>
      </w:r>
      <w:r w:rsidR="008C47C9" w:rsidRPr="00CA78E0">
        <w:rPr>
          <w:rFonts w:eastAsia="Times New Roman" w:cs="Times New Roman"/>
          <w:color w:val="000000" w:themeColor="text1"/>
          <w:sz w:val="24"/>
          <w:szCs w:val="24"/>
          <w:lang w:eastAsia="fr-CA"/>
        </w:rPr>
        <w:t>rices</w:t>
      </w:r>
      <w:proofErr w:type="spellEnd"/>
      <w:r w:rsidR="00F17892" w:rsidRPr="00CA78E0">
        <w:rPr>
          <w:rFonts w:eastAsia="Times New Roman" w:cs="Times New Roman"/>
          <w:color w:val="000000" w:themeColor="text1"/>
          <w:sz w:val="24"/>
          <w:szCs w:val="24"/>
          <w:lang w:eastAsia="fr-CA"/>
        </w:rPr>
        <w:t xml:space="preserve"> qui ont</w:t>
      </w:r>
      <w:r w:rsidRPr="00CA78E0">
        <w:rPr>
          <w:rFonts w:eastAsia="Times New Roman" w:cs="Times New Roman"/>
          <w:color w:val="000000" w:themeColor="text1"/>
          <w:sz w:val="24"/>
          <w:szCs w:val="24"/>
          <w:lang w:eastAsia="fr-CA"/>
        </w:rPr>
        <w:t xml:space="preserve"> déjà </w:t>
      </w:r>
      <w:r w:rsidR="00F17892" w:rsidRPr="00CA78E0">
        <w:rPr>
          <w:rFonts w:eastAsia="Times New Roman" w:cs="Times New Roman"/>
          <w:color w:val="000000" w:themeColor="text1"/>
          <w:sz w:val="24"/>
          <w:szCs w:val="24"/>
          <w:lang w:eastAsia="fr-CA"/>
        </w:rPr>
        <w:t xml:space="preserve">un compte </w:t>
      </w:r>
      <w:r w:rsidR="00F17892" w:rsidRPr="00CA78E0">
        <w:rPr>
          <w:rFonts w:eastAsia="Times New Roman" w:cs="Times New Roman"/>
          <w:sz w:val="24"/>
          <w:szCs w:val="24"/>
          <w:lang w:eastAsia="fr-CA"/>
        </w:rPr>
        <w:t>d’utilisateur,</w:t>
      </w:r>
      <w:r w:rsidR="00F17892" w:rsidRPr="00CA78E0">
        <w:rPr>
          <w:rFonts w:eastAsia="Times New Roman" w:cs="Times New Roman"/>
          <w:color w:val="000000" w:themeColor="text1"/>
          <w:sz w:val="24"/>
          <w:szCs w:val="24"/>
          <w:lang w:eastAsia="fr-CA"/>
        </w:rPr>
        <w:t xml:space="preserve"> mais</w:t>
      </w:r>
      <w:r w:rsidR="00F17892" w:rsidRPr="00CA78E0">
        <w:rPr>
          <w:rFonts w:eastAsia="Times New Roman" w:cs="Times New Roman"/>
          <w:sz w:val="24"/>
          <w:szCs w:val="24"/>
          <w:lang w:eastAsia="fr-CA"/>
        </w:rPr>
        <w:t xml:space="preserve"> </w:t>
      </w:r>
      <w:r w:rsidRPr="00CA78E0">
        <w:rPr>
          <w:rFonts w:eastAsia="Times New Roman" w:cs="Times New Roman"/>
          <w:sz w:val="24"/>
          <w:szCs w:val="24"/>
          <w:lang w:eastAsia="fr-CA"/>
        </w:rPr>
        <w:t>qui ne souviennent pas d</w:t>
      </w:r>
      <w:r w:rsidR="00F17892" w:rsidRPr="00CA78E0">
        <w:rPr>
          <w:rFonts w:eastAsia="Times New Roman" w:cs="Times New Roman"/>
          <w:sz w:val="24"/>
          <w:szCs w:val="24"/>
          <w:lang w:eastAsia="fr-CA"/>
        </w:rPr>
        <w:t xml:space="preserve">e leur </w:t>
      </w:r>
      <w:r w:rsidRPr="00CA78E0">
        <w:rPr>
          <w:rFonts w:eastAsia="Times New Roman" w:cs="Times New Roman"/>
          <w:sz w:val="24"/>
          <w:szCs w:val="24"/>
          <w:lang w:eastAsia="fr-CA"/>
        </w:rPr>
        <w:t>mot de passe, peuvent le réinitialiser en saisissant leur adresse de courriel</w:t>
      </w:r>
      <w:r w:rsidR="00F17892" w:rsidRPr="00CA78E0">
        <w:rPr>
          <w:rFonts w:eastAsia="Times New Roman" w:cs="Times New Roman"/>
          <w:sz w:val="24"/>
          <w:szCs w:val="24"/>
          <w:lang w:eastAsia="fr-CA"/>
        </w:rPr>
        <w:t xml:space="preserve"> dans le champ approprié</w:t>
      </w:r>
      <w:r w:rsidRPr="00CA78E0">
        <w:rPr>
          <w:rFonts w:eastAsia="Times New Roman" w:cs="Times New Roman"/>
          <w:sz w:val="24"/>
          <w:szCs w:val="24"/>
          <w:lang w:eastAsia="fr-CA"/>
        </w:rPr>
        <w:t xml:space="preserve"> à l</w:t>
      </w:r>
      <w:r w:rsidR="00D27F63" w:rsidRPr="00CA78E0">
        <w:rPr>
          <w:rFonts w:eastAsia="Times New Roman" w:cs="Times New Roman"/>
          <w:sz w:val="24"/>
          <w:szCs w:val="24"/>
          <w:lang w:eastAsia="fr-CA"/>
        </w:rPr>
        <w:t>’</w:t>
      </w:r>
      <w:r w:rsidRPr="00CA78E0">
        <w:rPr>
          <w:rFonts w:eastAsia="Times New Roman" w:cs="Times New Roman"/>
          <w:sz w:val="24"/>
          <w:szCs w:val="24"/>
          <w:lang w:eastAsia="fr-CA"/>
        </w:rPr>
        <w:t>adresse suivante</w:t>
      </w:r>
      <w:r w:rsidR="00D27F63" w:rsidRPr="00CA78E0">
        <w:rPr>
          <w:rFonts w:eastAsia="Times New Roman" w:cs="Times New Roman"/>
          <w:sz w:val="24"/>
          <w:szCs w:val="24"/>
          <w:lang w:eastAsia="fr-CA"/>
        </w:rPr>
        <w:t> :</w:t>
      </w:r>
      <w:r w:rsidR="004F7C75" w:rsidRPr="004F7C75">
        <w:t xml:space="preserve"> </w:t>
      </w:r>
      <w:hyperlink r:id="rId18" w:history="1">
        <w:r w:rsidR="004F7C75" w:rsidRPr="00195A03">
          <w:rPr>
            <w:rStyle w:val="Hyperlien"/>
            <w:rFonts w:eastAsia="Times New Roman" w:cs="Times New Roman"/>
            <w:sz w:val="24"/>
            <w:szCs w:val="24"/>
            <w:lang w:eastAsia="fr-CA"/>
          </w:rPr>
          <w:t>https://revuepolsoc.ojs.umontreal.ca/index.php/revuepolsoc/login/lostPassword</w:t>
        </w:r>
      </w:hyperlink>
      <w:r w:rsidRPr="00CA78E0">
        <w:rPr>
          <w:rFonts w:eastAsia="Times New Roman" w:cs="Times New Roman"/>
          <w:sz w:val="24"/>
          <w:szCs w:val="24"/>
          <w:lang w:eastAsia="fr-CA"/>
        </w:rPr>
        <w:t>.</w:t>
      </w:r>
      <w:r w:rsidR="00D27F63" w:rsidRPr="00CA78E0">
        <w:rPr>
          <w:rFonts w:eastAsia="Times New Roman" w:cs="Times New Roman"/>
          <w:sz w:val="24"/>
          <w:szCs w:val="24"/>
          <w:lang w:eastAsia="fr-CA"/>
        </w:rPr>
        <w:t xml:space="preserve"> </w:t>
      </w:r>
    </w:p>
    <w:p w14:paraId="6FF033CA" w14:textId="6FBF86B2" w:rsidR="000C1BBE" w:rsidRPr="00CA78E0" w:rsidRDefault="00786F9F"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 xml:space="preserve">Les </w:t>
      </w:r>
      <w:proofErr w:type="spellStart"/>
      <w:r w:rsidR="008C47C9" w:rsidRPr="00CA78E0">
        <w:rPr>
          <w:rFonts w:eastAsia="Times New Roman" w:cs="Times New Roman"/>
          <w:sz w:val="24"/>
          <w:szCs w:val="24"/>
          <w:lang w:eastAsia="fr-CA"/>
        </w:rPr>
        <w:t>auteur</w:t>
      </w:r>
      <w:r w:rsidR="008C47C9" w:rsidRPr="00CA78E0">
        <w:rPr>
          <w:rFonts w:cstheme="minorHAnsi"/>
          <w:sz w:val="24"/>
          <w:szCs w:val="24"/>
        </w:rPr>
        <w:t>·</w:t>
      </w:r>
      <w:r w:rsidR="008C47C9" w:rsidRPr="00CA78E0">
        <w:rPr>
          <w:rFonts w:eastAsia="Times New Roman" w:cs="Times New Roman"/>
          <w:sz w:val="24"/>
          <w:szCs w:val="24"/>
          <w:lang w:eastAsia="fr-CA"/>
        </w:rPr>
        <w:t>rices</w:t>
      </w:r>
      <w:proofErr w:type="spellEnd"/>
      <w:r w:rsidRPr="00CA78E0">
        <w:rPr>
          <w:rFonts w:eastAsia="Times New Roman" w:cs="Times New Roman"/>
          <w:sz w:val="24"/>
          <w:szCs w:val="24"/>
          <w:lang w:eastAsia="fr-CA"/>
        </w:rPr>
        <w:t xml:space="preserve"> qui éprouvent des difficultés </w:t>
      </w:r>
      <w:r w:rsidR="00F17892" w:rsidRPr="00CA78E0">
        <w:rPr>
          <w:rFonts w:eastAsia="Times New Roman" w:cs="Times New Roman"/>
          <w:sz w:val="24"/>
          <w:szCs w:val="24"/>
          <w:lang w:eastAsia="fr-CA"/>
        </w:rPr>
        <w:t>peuvent</w:t>
      </w:r>
      <w:r w:rsidRPr="00CA78E0">
        <w:rPr>
          <w:rFonts w:eastAsia="Times New Roman" w:cs="Times New Roman"/>
          <w:sz w:val="24"/>
          <w:szCs w:val="24"/>
          <w:lang w:eastAsia="fr-CA"/>
        </w:rPr>
        <w:t xml:space="preserve"> communiquer avec l</w:t>
      </w:r>
      <w:r w:rsidR="00D27F63" w:rsidRPr="00CA78E0">
        <w:rPr>
          <w:rFonts w:eastAsia="Times New Roman" w:cs="Times New Roman"/>
          <w:sz w:val="24"/>
          <w:szCs w:val="24"/>
          <w:lang w:eastAsia="fr-CA"/>
        </w:rPr>
        <w:t>’</w:t>
      </w:r>
      <w:r w:rsidRPr="00CA78E0">
        <w:rPr>
          <w:rFonts w:eastAsia="Times New Roman" w:cs="Times New Roman"/>
          <w:sz w:val="24"/>
          <w:szCs w:val="24"/>
          <w:lang w:eastAsia="fr-CA"/>
        </w:rPr>
        <w:t>adjoint à l</w:t>
      </w:r>
      <w:r w:rsidR="00D27F63" w:rsidRPr="00CA78E0">
        <w:rPr>
          <w:rFonts w:eastAsia="Times New Roman" w:cs="Times New Roman"/>
          <w:sz w:val="24"/>
          <w:szCs w:val="24"/>
          <w:lang w:eastAsia="fr-CA"/>
        </w:rPr>
        <w:t>’</w:t>
      </w:r>
      <w:r w:rsidRPr="00CA78E0">
        <w:rPr>
          <w:rFonts w:eastAsia="Times New Roman" w:cs="Times New Roman"/>
          <w:sz w:val="24"/>
          <w:szCs w:val="24"/>
          <w:lang w:eastAsia="fr-CA"/>
        </w:rPr>
        <w:t>édition pour obtenir de l</w:t>
      </w:r>
      <w:r w:rsidR="00D27F63" w:rsidRPr="00CA78E0">
        <w:rPr>
          <w:rFonts w:eastAsia="Times New Roman" w:cs="Times New Roman"/>
          <w:sz w:val="24"/>
          <w:szCs w:val="24"/>
          <w:lang w:eastAsia="fr-CA"/>
        </w:rPr>
        <w:t>’</w:t>
      </w:r>
      <w:r w:rsidRPr="00CA78E0">
        <w:rPr>
          <w:rFonts w:eastAsia="Times New Roman" w:cs="Times New Roman"/>
          <w:sz w:val="24"/>
          <w:szCs w:val="24"/>
          <w:lang w:eastAsia="fr-CA"/>
        </w:rPr>
        <w:t xml:space="preserve">aide. </w:t>
      </w:r>
    </w:p>
    <w:p w14:paraId="6CFFC1B8" w14:textId="77777777" w:rsidR="007324F4" w:rsidRPr="007324F4" w:rsidRDefault="007324F4" w:rsidP="007324F4">
      <w:pPr>
        <w:shd w:val="clear" w:color="auto" w:fill="FFFFFF"/>
        <w:spacing w:after="0" w:line="240" w:lineRule="auto"/>
        <w:jc w:val="both"/>
        <w:rPr>
          <w:rFonts w:eastAsia="Times New Roman" w:cs="Times New Roman"/>
          <w:sz w:val="24"/>
          <w:szCs w:val="24"/>
          <w:lang w:eastAsia="fr-CA"/>
        </w:rPr>
      </w:pPr>
    </w:p>
    <w:p w14:paraId="2AB79B11" w14:textId="219F46DD" w:rsidR="00786F9F" w:rsidRPr="00CA78E0" w:rsidRDefault="00947D37" w:rsidP="00CA78E0">
      <w:pPr>
        <w:pStyle w:val="Paragraphedeliste"/>
        <w:keepNext/>
        <w:numPr>
          <w:ilvl w:val="0"/>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Les responsables du numéro thématique doivent</w:t>
      </w:r>
      <w:r w:rsidR="00611A8F" w:rsidRPr="00CA78E0">
        <w:rPr>
          <w:rFonts w:cs="Times New Roman"/>
          <w:sz w:val="24"/>
          <w:szCs w:val="24"/>
        </w:rPr>
        <w:t xml:space="preserve"> fournir une liste d</w:t>
      </w:r>
      <w:r w:rsidR="00D27F63" w:rsidRPr="00CA78E0">
        <w:rPr>
          <w:rFonts w:cs="Times New Roman"/>
          <w:sz w:val="24"/>
          <w:szCs w:val="24"/>
        </w:rPr>
        <w:t>’</w:t>
      </w:r>
      <w:proofErr w:type="spellStart"/>
      <w:r w:rsidR="00611A8F" w:rsidRPr="00CA78E0">
        <w:rPr>
          <w:rFonts w:cs="Times New Roman"/>
          <w:sz w:val="24"/>
          <w:szCs w:val="24"/>
        </w:rPr>
        <w:t>évaluateur</w:t>
      </w:r>
      <w:r w:rsidRPr="00CA78E0">
        <w:rPr>
          <w:rFonts w:cstheme="minorHAnsi"/>
          <w:sz w:val="24"/>
          <w:szCs w:val="24"/>
        </w:rPr>
        <w:t>·</w:t>
      </w:r>
      <w:r w:rsidRPr="00CA78E0">
        <w:rPr>
          <w:rFonts w:cs="Times New Roman"/>
          <w:sz w:val="24"/>
          <w:szCs w:val="24"/>
        </w:rPr>
        <w:t>rice</w:t>
      </w:r>
      <w:r w:rsidR="00611A8F" w:rsidRPr="00CA78E0">
        <w:rPr>
          <w:rFonts w:cs="Times New Roman"/>
          <w:sz w:val="24"/>
          <w:szCs w:val="24"/>
        </w:rPr>
        <w:t>s</w:t>
      </w:r>
      <w:proofErr w:type="spellEnd"/>
      <w:r w:rsidR="00611A8F" w:rsidRPr="00CA78E0">
        <w:rPr>
          <w:rFonts w:cs="Times New Roman"/>
          <w:sz w:val="24"/>
          <w:szCs w:val="24"/>
        </w:rPr>
        <w:t xml:space="preserve"> </w:t>
      </w:r>
      <w:r w:rsidR="00786F9F" w:rsidRPr="00CA78E0">
        <w:rPr>
          <w:rFonts w:cs="Times New Roman"/>
          <w:sz w:val="24"/>
          <w:szCs w:val="24"/>
        </w:rPr>
        <w:t>(</w:t>
      </w:r>
      <w:r w:rsidR="00462B96">
        <w:rPr>
          <w:rFonts w:cs="Times New Roman"/>
          <w:sz w:val="24"/>
          <w:szCs w:val="24"/>
        </w:rPr>
        <w:t>3</w:t>
      </w:r>
      <w:r w:rsidR="00786F9F" w:rsidRPr="00CA78E0">
        <w:rPr>
          <w:rFonts w:cs="Times New Roman"/>
          <w:sz w:val="24"/>
          <w:szCs w:val="24"/>
        </w:rPr>
        <w:t xml:space="preserve"> ou </w:t>
      </w:r>
      <w:r w:rsidR="00462B96">
        <w:rPr>
          <w:rFonts w:cs="Times New Roman"/>
          <w:sz w:val="24"/>
          <w:szCs w:val="24"/>
        </w:rPr>
        <w:t>4</w:t>
      </w:r>
      <w:r w:rsidR="00786F9F" w:rsidRPr="00CA78E0">
        <w:rPr>
          <w:rFonts w:cs="Times New Roman"/>
          <w:sz w:val="24"/>
          <w:szCs w:val="24"/>
        </w:rPr>
        <w:t xml:space="preserve">) </w:t>
      </w:r>
      <w:r w:rsidR="00611A8F" w:rsidRPr="00CA78E0">
        <w:rPr>
          <w:rFonts w:cs="Times New Roman"/>
          <w:sz w:val="24"/>
          <w:szCs w:val="24"/>
        </w:rPr>
        <w:t xml:space="preserve">pour chaque manuscrit. </w:t>
      </w:r>
    </w:p>
    <w:p w14:paraId="0BDCAA8B" w14:textId="581F5BF0" w:rsidR="009E5803" w:rsidRPr="00CA78E0" w:rsidRDefault="00947D37" w:rsidP="00CA78E0">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Il</w:t>
      </w:r>
      <w:r w:rsidR="00786F9F" w:rsidRPr="00CA78E0">
        <w:rPr>
          <w:rFonts w:cs="Times New Roman"/>
          <w:sz w:val="24"/>
          <w:szCs w:val="24"/>
        </w:rPr>
        <w:t xml:space="preserve"> </w:t>
      </w:r>
      <w:r w:rsidRPr="00CA78E0">
        <w:rPr>
          <w:rFonts w:cs="Times New Roman"/>
          <w:sz w:val="24"/>
          <w:szCs w:val="24"/>
        </w:rPr>
        <w:t xml:space="preserve">est important d’avoir confirmé </w:t>
      </w:r>
      <w:r w:rsidR="00F17892" w:rsidRPr="00CA78E0">
        <w:rPr>
          <w:rFonts w:cs="Times New Roman"/>
          <w:sz w:val="24"/>
          <w:szCs w:val="24"/>
        </w:rPr>
        <w:t xml:space="preserve">au préalable </w:t>
      </w:r>
      <w:r w:rsidRPr="00CA78E0">
        <w:rPr>
          <w:rFonts w:cs="Times New Roman"/>
          <w:sz w:val="24"/>
          <w:szCs w:val="24"/>
        </w:rPr>
        <w:t>que c</w:t>
      </w:r>
      <w:r w:rsidR="00786F9F" w:rsidRPr="00CA78E0">
        <w:rPr>
          <w:rFonts w:cs="Times New Roman"/>
          <w:sz w:val="24"/>
          <w:szCs w:val="24"/>
        </w:rPr>
        <w:t xml:space="preserve">es </w:t>
      </w:r>
      <w:r w:rsidR="007B5150" w:rsidRPr="00CA78E0">
        <w:rPr>
          <w:rFonts w:cs="Times New Roman"/>
          <w:sz w:val="24"/>
          <w:szCs w:val="24"/>
        </w:rPr>
        <w:t xml:space="preserve">personnes </w:t>
      </w:r>
      <w:r w:rsidR="00611A8F" w:rsidRPr="00CA78E0">
        <w:rPr>
          <w:rFonts w:cs="Times New Roman"/>
          <w:sz w:val="24"/>
          <w:szCs w:val="24"/>
        </w:rPr>
        <w:t>sont en m</w:t>
      </w:r>
      <w:r w:rsidR="00AE092C" w:rsidRPr="00CA78E0">
        <w:rPr>
          <w:rFonts w:cs="Times New Roman"/>
          <w:sz w:val="24"/>
          <w:szCs w:val="24"/>
        </w:rPr>
        <w:t>esure d</w:t>
      </w:r>
      <w:r w:rsidR="00D27F63" w:rsidRPr="00CA78E0">
        <w:rPr>
          <w:rFonts w:cs="Times New Roman"/>
          <w:sz w:val="24"/>
          <w:szCs w:val="24"/>
        </w:rPr>
        <w:t>’</w:t>
      </w:r>
      <w:r w:rsidR="00AE092C" w:rsidRPr="00CA78E0">
        <w:rPr>
          <w:rFonts w:cs="Times New Roman"/>
          <w:sz w:val="24"/>
          <w:szCs w:val="24"/>
        </w:rPr>
        <w:t>effectuer l</w:t>
      </w:r>
      <w:r w:rsidR="00D27F63" w:rsidRPr="00CA78E0">
        <w:rPr>
          <w:rFonts w:cs="Times New Roman"/>
          <w:sz w:val="24"/>
          <w:szCs w:val="24"/>
        </w:rPr>
        <w:t>’</w:t>
      </w:r>
      <w:r w:rsidR="00AE092C" w:rsidRPr="00CA78E0">
        <w:rPr>
          <w:rFonts w:cs="Times New Roman"/>
          <w:sz w:val="24"/>
          <w:szCs w:val="24"/>
        </w:rPr>
        <w:t>évaluation</w:t>
      </w:r>
      <w:r w:rsidR="00167A6F" w:rsidRPr="00CA78E0">
        <w:rPr>
          <w:rFonts w:cs="Times New Roman"/>
          <w:sz w:val="24"/>
          <w:szCs w:val="24"/>
        </w:rPr>
        <w:t>.</w:t>
      </w:r>
      <w:r w:rsidR="007B5150" w:rsidRPr="00CA78E0">
        <w:rPr>
          <w:rFonts w:cs="Times New Roman"/>
          <w:sz w:val="24"/>
          <w:szCs w:val="24"/>
        </w:rPr>
        <w:t xml:space="preserve"> </w:t>
      </w:r>
    </w:p>
    <w:p w14:paraId="74F9B0C7" w14:textId="402303A9" w:rsidR="00611A8F" w:rsidRPr="00CA78E0" w:rsidRDefault="0028263A" w:rsidP="00CA78E0">
      <w:pPr>
        <w:pStyle w:val="Paragraphedeliste"/>
        <w:numPr>
          <w:ilvl w:val="1"/>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color w:val="000000"/>
          <w:sz w:val="24"/>
          <w:szCs w:val="24"/>
          <w:shd w:val="clear" w:color="auto" w:fill="FFFFFF"/>
          <w:lang w:eastAsia="fr-FR"/>
        </w:rPr>
        <w:t>La revue utilise un processus d</w:t>
      </w:r>
      <w:r w:rsidR="00D27F63"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évaluation</w:t>
      </w:r>
      <w:r w:rsidR="00D27F63" w:rsidRPr="00CA78E0">
        <w:rPr>
          <w:rFonts w:eastAsia="Times New Roman" w:cs="Times New Roman"/>
          <w:color w:val="000000"/>
          <w:sz w:val="24"/>
          <w:szCs w:val="24"/>
          <w:shd w:val="clear" w:color="auto" w:fill="FFFFFF"/>
          <w:lang w:eastAsia="fr-FR"/>
        </w:rPr>
        <w:t xml:space="preserve"> </w:t>
      </w:r>
      <w:r w:rsidRPr="00CA78E0">
        <w:rPr>
          <w:rFonts w:eastAsia="Times New Roman" w:cs="Times New Roman"/>
          <w:color w:val="000000"/>
          <w:sz w:val="24"/>
          <w:szCs w:val="24"/>
          <w:shd w:val="clear" w:color="auto" w:fill="FFFFFF"/>
          <w:lang w:eastAsia="fr-FR"/>
        </w:rPr>
        <w:t>par les pairs à double insu.</w:t>
      </w:r>
      <w:r w:rsidR="00D27F63" w:rsidRPr="00CA78E0">
        <w:rPr>
          <w:rFonts w:eastAsia="Times New Roman" w:cs="Times New Roman"/>
          <w:color w:val="000000"/>
          <w:sz w:val="24"/>
          <w:szCs w:val="24"/>
          <w:shd w:val="clear" w:color="auto" w:fill="FFFFFF"/>
          <w:lang w:eastAsia="fr-FR"/>
        </w:rPr>
        <w:t xml:space="preserve"> </w:t>
      </w:r>
      <w:r w:rsidRPr="00CA78E0">
        <w:rPr>
          <w:rFonts w:eastAsia="Times New Roman" w:cs="Times New Roman"/>
          <w:sz w:val="24"/>
          <w:szCs w:val="24"/>
          <w:lang w:eastAsia="fr-CA"/>
        </w:rPr>
        <w:t xml:space="preserve">Par conséquent, </w:t>
      </w:r>
      <w:r w:rsidR="002D2529" w:rsidRPr="00CA78E0">
        <w:rPr>
          <w:rFonts w:eastAsia="Times New Roman" w:cs="Times New Roman"/>
          <w:sz w:val="24"/>
          <w:szCs w:val="24"/>
          <w:lang w:eastAsia="fr-CA"/>
        </w:rPr>
        <w:t>il est essentiel de</w:t>
      </w:r>
      <w:r w:rsidRPr="00CA78E0">
        <w:rPr>
          <w:rFonts w:eastAsia="Times New Roman" w:cs="Times New Roman"/>
          <w:sz w:val="24"/>
          <w:szCs w:val="24"/>
          <w:lang w:eastAsia="fr-CA"/>
        </w:rPr>
        <w:t xml:space="preserve"> veiller à ce que les </w:t>
      </w:r>
      <w:r w:rsidR="007B5150" w:rsidRPr="00CA78E0">
        <w:rPr>
          <w:rFonts w:eastAsia="Times New Roman" w:cs="Times New Roman"/>
          <w:sz w:val="24"/>
          <w:szCs w:val="24"/>
          <w:lang w:eastAsia="fr-CA"/>
        </w:rPr>
        <w:t>personnes</w:t>
      </w:r>
      <w:r w:rsidRPr="00CA78E0">
        <w:rPr>
          <w:rFonts w:eastAsia="Times New Roman" w:cs="Times New Roman"/>
          <w:sz w:val="24"/>
          <w:szCs w:val="24"/>
          <w:lang w:eastAsia="fr-CA"/>
        </w:rPr>
        <w:t xml:space="preserve"> choisi</w:t>
      </w:r>
      <w:r w:rsidR="007B5150" w:rsidRPr="00CA78E0">
        <w:rPr>
          <w:rFonts w:eastAsia="Times New Roman" w:cs="Times New Roman"/>
          <w:sz w:val="24"/>
          <w:szCs w:val="24"/>
          <w:lang w:eastAsia="fr-CA"/>
        </w:rPr>
        <w:t>e</w:t>
      </w:r>
      <w:r w:rsidRPr="00CA78E0">
        <w:rPr>
          <w:rFonts w:eastAsia="Times New Roman" w:cs="Times New Roman"/>
          <w:sz w:val="24"/>
          <w:szCs w:val="24"/>
          <w:lang w:eastAsia="fr-CA"/>
        </w:rPr>
        <w:t xml:space="preserve">s ne soient </w:t>
      </w:r>
      <w:r w:rsidR="00611A8F" w:rsidRPr="00CA78E0">
        <w:rPr>
          <w:rFonts w:cs="Times New Roman"/>
          <w:sz w:val="24"/>
          <w:szCs w:val="24"/>
        </w:rPr>
        <w:t>pas en conflit d</w:t>
      </w:r>
      <w:r w:rsidR="00D27F63" w:rsidRPr="00CA78E0">
        <w:rPr>
          <w:rFonts w:cs="Times New Roman"/>
          <w:sz w:val="24"/>
          <w:szCs w:val="24"/>
        </w:rPr>
        <w:t>’</w:t>
      </w:r>
      <w:r w:rsidR="002B3E56" w:rsidRPr="00CA78E0">
        <w:rPr>
          <w:rFonts w:cs="Times New Roman"/>
          <w:sz w:val="24"/>
          <w:szCs w:val="24"/>
        </w:rPr>
        <w:t>intérêts</w:t>
      </w:r>
      <w:r w:rsidR="00611A8F" w:rsidRPr="00CA78E0">
        <w:rPr>
          <w:rFonts w:cs="Times New Roman"/>
          <w:sz w:val="24"/>
          <w:szCs w:val="24"/>
        </w:rPr>
        <w:t xml:space="preserve"> avec l</w:t>
      </w:r>
      <w:r w:rsidR="00D27F63" w:rsidRPr="00CA78E0">
        <w:rPr>
          <w:rFonts w:cs="Times New Roman"/>
          <w:sz w:val="24"/>
          <w:szCs w:val="24"/>
        </w:rPr>
        <w:t>’</w:t>
      </w:r>
      <w:proofErr w:type="spellStart"/>
      <w:r w:rsidR="00611A8F" w:rsidRPr="00CA78E0">
        <w:rPr>
          <w:rFonts w:cs="Times New Roman"/>
          <w:sz w:val="24"/>
          <w:szCs w:val="24"/>
        </w:rPr>
        <w:t>auteur</w:t>
      </w:r>
      <w:r w:rsidR="008C47C9" w:rsidRPr="00CA78E0">
        <w:rPr>
          <w:rFonts w:cstheme="minorHAnsi"/>
          <w:sz w:val="24"/>
          <w:szCs w:val="24"/>
        </w:rPr>
        <w:t>·</w:t>
      </w:r>
      <w:r w:rsidR="007B5150" w:rsidRPr="00CA78E0">
        <w:rPr>
          <w:rFonts w:cs="Times New Roman"/>
          <w:sz w:val="24"/>
          <w:szCs w:val="24"/>
        </w:rPr>
        <w:t>rice</w:t>
      </w:r>
      <w:proofErr w:type="spellEnd"/>
      <w:r w:rsidR="00611A8F" w:rsidRPr="00CA78E0">
        <w:rPr>
          <w:rFonts w:cs="Times New Roman"/>
          <w:sz w:val="24"/>
          <w:szCs w:val="24"/>
        </w:rPr>
        <w:t xml:space="preserve"> du </w:t>
      </w:r>
      <w:r w:rsidR="00CA3E4A" w:rsidRPr="00CA78E0">
        <w:rPr>
          <w:rFonts w:cs="Times New Roman"/>
          <w:sz w:val="24"/>
          <w:szCs w:val="24"/>
        </w:rPr>
        <w:t xml:space="preserve">manuscrit qui leur est </w:t>
      </w:r>
      <w:r w:rsidR="002D2529" w:rsidRPr="00CA78E0">
        <w:rPr>
          <w:rFonts w:cs="Times New Roman"/>
          <w:sz w:val="24"/>
          <w:szCs w:val="24"/>
        </w:rPr>
        <w:t>transmis</w:t>
      </w:r>
      <w:r w:rsidR="00CA3E4A" w:rsidRPr="00CA78E0">
        <w:rPr>
          <w:rFonts w:cs="Times New Roman"/>
          <w:sz w:val="24"/>
          <w:szCs w:val="24"/>
        </w:rPr>
        <w:t>.</w:t>
      </w:r>
      <w:r w:rsidR="00624AAB" w:rsidRPr="00CA78E0">
        <w:rPr>
          <w:rFonts w:cs="Times New Roman"/>
          <w:sz w:val="24"/>
          <w:szCs w:val="24"/>
        </w:rPr>
        <w:t xml:space="preserve"> </w:t>
      </w:r>
    </w:p>
    <w:p w14:paraId="66CC3F70" w14:textId="77777777" w:rsidR="009E5803" w:rsidRPr="009E5803" w:rsidRDefault="009E5803" w:rsidP="009E5803">
      <w:pPr>
        <w:shd w:val="clear" w:color="auto" w:fill="FFFFFF"/>
        <w:spacing w:after="0" w:line="240" w:lineRule="auto"/>
        <w:jc w:val="both"/>
        <w:rPr>
          <w:rFonts w:eastAsia="Times New Roman" w:cs="Times New Roman"/>
          <w:sz w:val="24"/>
          <w:szCs w:val="24"/>
          <w:lang w:eastAsia="fr-CA"/>
        </w:rPr>
      </w:pPr>
    </w:p>
    <w:p w14:paraId="72CA851E" w14:textId="62A04A55" w:rsidR="009E5803" w:rsidRDefault="009C6C2C" w:rsidP="00624AAB">
      <w:pPr>
        <w:pStyle w:val="Paragraphedeliste"/>
        <w:keepNext/>
        <w:spacing w:after="0" w:line="240" w:lineRule="auto"/>
        <w:ind w:left="0"/>
        <w:jc w:val="both"/>
        <w:rPr>
          <w:rFonts w:eastAsia="Times New Roman" w:cs="Times New Roman"/>
          <w:b/>
          <w:bCs/>
          <w:color w:val="FF4242"/>
          <w:sz w:val="24"/>
          <w:szCs w:val="24"/>
          <w:lang w:eastAsia="fr-FR"/>
        </w:rPr>
      </w:pPr>
      <w:r>
        <w:rPr>
          <w:rFonts w:eastAsia="Times New Roman" w:cs="Times New Roman"/>
          <w:b/>
          <w:bCs/>
          <w:color w:val="FF4242"/>
          <w:sz w:val="24"/>
          <w:szCs w:val="24"/>
          <w:lang w:eastAsia="fr-FR"/>
        </w:rPr>
        <w:t xml:space="preserve">3. </w:t>
      </w:r>
      <w:r w:rsidR="003D36A4">
        <w:rPr>
          <w:rFonts w:eastAsia="Times New Roman" w:cs="Times New Roman"/>
          <w:b/>
          <w:bCs/>
          <w:color w:val="FF4242"/>
          <w:sz w:val="24"/>
          <w:szCs w:val="24"/>
          <w:lang w:eastAsia="fr-FR"/>
        </w:rPr>
        <w:t xml:space="preserve">Évaluation </w:t>
      </w:r>
      <w:r w:rsidR="002B2705">
        <w:rPr>
          <w:rFonts w:eastAsia="Times New Roman" w:cs="Times New Roman"/>
          <w:b/>
          <w:bCs/>
          <w:color w:val="FF4242"/>
          <w:sz w:val="24"/>
          <w:szCs w:val="24"/>
          <w:lang w:eastAsia="fr-FR"/>
        </w:rPr>
        <w:t>des manuscrits</w:t>
      </w:r>
      <w:r w:rsidR="00D27F63">
        <w:rPr>
          <w:rFonts w:eastAsia="Times New Roman" w:cs="Times New Roman"/>
          <w:b/>
          <w:bCs/>
          <w:color w:val="FF4242"/>
          <w:sz w:val="24"/>
          <w:szCs w:val="24"/>
          <w:lang w:eastAsia="fr-FR"/>
        </w:rPr>
        <w:t xml:space="preserve"> </w:t>
      </w:r>
    </w:p>
    <w:p w14:paraId="6AFF0D53" w14:textId="766E4AD9" w:rsidR="009E5803" w:rsidRPr="00CA78E0" w:rsidRDefault="009E5803" w:rsidP="00CA78E0">
      <w:pPr>
        <w:pStyle w:val="Paragraphedeliste"/>
        <w:numPr>
          <w:ilvl w:val="0"/>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 xml:space="preserve">Une fois que la directrice </w:t>
      </w:r>
      <w:r w:rsidR="00D77B95" w:rsidRPr="00CA78E0">
        <w:rPr>
          <w:rFonts w:eastAsia="Times New Roman" w:cs="Times New Roman"/>
          <w:sz w:val="24"/>
          <w:szCs w:val="24"/>
          <w:lang w:eastAsia="fr-CA"/>
        </w:rPr>
        <w:t xml:space="preserve">donne </w:t>
      </w:r>
      <w:r w:rsidRPr="00CA78E0">
        <w:rPr>
          <w:rFonts w:eastAsia="Times New Roman" w:cs="Times New Roman"/>
          <w:sz w:val="24"/>
          <w:szCs w:val="24"/>
          <w:lang w:eastAsia="fr-CA"/>
        </w:rPr>
        <w:t>son accord,</w:t>
      </w:r>
      <w:r w:rsidRPr="00CA78E0">
        <w:rPr>
          <w:rFonts w:cs="Times New Roman"/>
          <w:sz w:val="24"/>
          <w:szCs w:val="24"/>
        </w:rPr>
        <w:t xml:space="preserve"> l</w:t>
      </w:r>
      <w:r w:rsidR="00D27F63" w:rsidRPr="00CA78E0">
        <w:rPr>
          <w:rFonts w:cs="Times New Roman"/>
          <w:sz w:val="24"/>
          <w:szCs w:val="24"/>
        </w:rPr>
        <w:t>’</w:t>
      </w:r>
      <w:r w:rsidRPr="00CA78E0">
        <w:rPr>
          <w:rFonts w:cs="Times New Roman"/>
          <w:sz w:val="24"/>
          <w:szCs w:val="24"/>
        </w:rPr>
        <w:t>adjoint à l</w:t>
      </w:r>
      <w:r w:rsidR="00D27F63" w:rsidRPr="00CA78E0">
        <w:rPr>
          <w:rFonts w:cs="Times New Roman"/>
          <w:sz w:val="24"/>
          <w:szCs w:val="24"/>
        </w:rPr>
        <w:t>’</w:t>
      </w:r>
      <w:r w:rsidRPr="00CA78E0">
        <w:rPr>
          <w:rFonts w:cs="Times New Roman"/>
          <w:sz w:val="24"/>
          <w:szCs w:val="24"/>
        </w:rPr>
        <w:t>édition transmet</w:t>
      </w:r>
      <w:r w:rsidR="00B973CF" w:rsidRPr="00CA78E0">
        <w:rPr>
          <w:rFonts w:cs="Times New Roman"/>
          <w:sz w:val="24"/>
          <w:szCs w:val="24"/>
        </w:rPr>
        <w:t xml:space="preserve"> </w:t>
      </w:r>
      <w:r w:rsidRPr="00CA78E0">
        <w:rPr>
          <w:rFonts w:cs="Times New Roman"/>
          <w:sz w:val="24"/>
          <w:szCs w:val="24"/>
        </w:rPr>
        <w:t xml:space="preserve">aux </w:t>
      </w:r>
      <w:proofErr w:type="spellStart"/>
      <w:r w:rsidRPr="00CA78E0">
        <w:rPr>
          <w:rFonts w:cs="Times New Roman"/>
          <w:sz w:val="24"/>
          <w:szCs w:val="24"/>
        </w:rPr>
        <w:t>évaluateur</w:t>
      </w:r>
      <w:r w:rsidR="008C47C9" w:rsidRPr="00CA78E0">
        <w:rPr>
          <w:rFonts w:cstheme="minorHAnsi"/>
          <w:sz w:val="24"/>
          <w:szCs w:val="24"/>
        </w:rPr>
        <w:t>·</w:t>
      </w:r>
      <w:r w:rsidR="008C47C9" w:rsidRPr="00CA78E0">
        <w:rPr>
          <w:rFonts w:cs="Times New Roman"/>
          <w:sz w:val="24"/>
          <w:szCs w:val="24"/>
        </w:rPr>
        <w:t>rice</w:t>
      </w:r>
      <w:r w:rsidR="008C47C9" w:rsidRPr="00CA78E0">
        <w:rPr>
          <w:rFonts w:cstheme="minorHAnsi"/>
          <w:sz w:val="24"/>
          <w:szCs w:val="24"/>
        </w:rPr>
        <w:t>s</w:t>
      </w:r>
      <w:proofErr w:type="spellEnd"/>
      <w:r w:rsidR="008C47C9" w:rsidRPr="00CA78E0">
        <w:rPr>
          <w:rFonts w:cs="Times New Roman"/>
          <w:sz w:val="24"/>
          <w:szCs w:val="24"/>
        </w:rPr>
        <w:t xml:space="preserve"> </w:t>
      </w:r>
      <w:r w:rsidRPr="00CA78E0">
        <w:rPr>
          <w:rFonts w:cs="Times New Roman"/>
          <w:sz w:val="24"/>
          <w:szCs w:val="24"/>
        </w:rPr>
        <w:t>le texte qui leur est désigné ainsi que la grille des critères de la revue, via la plateforme OJS.</w:t>
      </w:r>
    </w:p>
    <w:p w14:paraId="5F466A53" w14:textId="59A9CBCC" w:rsidR="00B973CF" w:rsidRPr="00CA78E0" w:rsidRDefault="00B973CF" w:rsidP="00CA78E0">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 xml:space="preserve">Les </w:t>
      </w:r>
      <w:proofErr w:type="spellStart"/>
      <w:r w:rsidR="008C47C9" w:rsidRPr="00CA78E0">
        <w:rPr>
          <w:rFonts w:cs="Times New Roman"/>
          <w:sz w:val="24"/>
          <w:szCs w:val="24"/>
        </w:rPr>
        <w:t>évaluateur</w:t>
      </w:r>
      <w:r w:rsidR="008C47C9" w:rsidRPr="00CA78E0">
        <w:rPr>
          <w:rFonts w:cstheme="minorHAnsi"/>
          <w:sz w:val="24"/>
          <w:szCs w:val="24"/>
        </w:rPr>
        <w:t>·</w:t>
      </w:r>
      <w:r w:rsidR="008C47C9" w:rsidRPr="00CA78E0">
        <w:rPr>
          <w:rFonts w:cs="Times New Roman"/>
          <w:sz w:val="24"/>
          <w:szCs w:val="24"/>
        </w:rPr>
        <w:t>rice</w:t>
      </w:r>
      <w:r w:rsidR="008C47C9" w:rsidRPr="00CA78E0">
        <w:rPr>
          <w:rFonts w:cstheme="minorHAnsi"/>
          <w:sz w:val="24"/>
          <w:szCs w:val="24"/>
        </w:rPr>
        <w:t>s</w:t>
      </w:r>
      <w:proofErr w:type="spellEnd"/>
      <w:r w:rsidRPr="00CA78E0">
        <w:rPr>
          <w:rFonts w:cs="Times New Roman"/>
          <w:sz w:val="24"/>
          <w:szCs w:val="24"/>
        </w:rPr>
        <w:t xml:space="preserve"> disposent </w:t>
      </w:r>
      <w:r w:rsidRPr="00CA78E0">
        <w:rPr>
          <w:rFonts w:eastAsia="Times New Roman" w:cs="Times New Roman"/>
          <w:color w:val="000000" w:themeColor="text1"/>
          <w:sz w:val="24"/>
          <w:szCs w:val="24"/>
          <w:lang w:eastAsia="fr-CA"/>
        </w:rPr>
        <w:t xml:space="preserve">de </w:t>
      </w:r>
      <w:r w:rsidR="00622AAE" w:rsidRPr="00CA78E0">
        <w:rPr>
          <w:rFonts w:eastAsia="Times New Roman" w:cs="Times New Roman"/>
          <w:color w:val="000000" w:themeColor="text1"/>
          <w:sz w:val="24"/>
          <w:szCs w:val="24"/>
          <w:lang w:eastAsia="fr-CA"/>
        </w:rPr>
        <w:t>six</w:t>
      </w:r>
      <w:r w:rsidRPr="00CA78E0">
        <w:rPr>
          <w:rFonts w:eastAsia="Times New Roman" w:cs="Times New Roman"/>
          <w:color w:val="000000" w:themeColor="text1"/>
          <w:sz w:val="24"/>
          <w:szCs w:val="24"/>
          <w:lang w:eastAsia="fr-CA"/>
        </w:rPr>
        <w:t xml:space="preserve"> semaines pour </w:t>
      </w:r>
      <w:r w:rsidR="00EC653F" w:rsidRPr="00CA78E0">
        <w:rPr>
          <w:rFonts w:eastAsia="Times New Roman" w:cs="Times New Roman"/>
          <w:sz w:val="24"/>
          <w:szCs w:val="24"/>
          <w:lang w:eastAsia="fr-CA"/>
        </w:rPr>
        <w:t>soumettre leur recom</w:t>
      </w:r>
      <w:r w:rsidR="00D77B95" w:rsidRPr="00CA78E0">
        <w:rPr>
          <w:rFonts w:eastAsia="Times New Roman" w:cs="Times New Roman"/>
          <w:sz w:val="24"/>
          <w:szCs w:val="24"/>
          <w:lang w:eastAsia="fr-CA"/>
        </w:rPr>
        <w:t xml:space="preserve">mandation et leurs commentaires </w:t>
      </w:r>
      <w:r w:rsidR="00EC653F" w:rsidRPr="00CA78E0">
        <w:rPr>
          <w:rFonts w:eastAsia="Times New Roman" w:cs="Times New Roman"/>
          <w:sz w:val="24"/>
          <w:szCs w:val="24"/>
          <w:lang w:eastAsia="fr-CA"/>
        </w:rPr>
        <w:t>afin d</w:t>
      </w:r>
      <w:r w:rsidR="00D27F63" w:rsidRPr="00CA78E0">
        <w:rPr>
          <w:rFonts w:eastAsia="Times New Roman" w:cs="Times New Roman"/>
          <w:sz w:val="24"/>
          <w:szCs w:val="24"/>
          <w:lang w:eastAsia="fr-CA"/>
        </w:rPr>
        <w:t>’</w:t>
      </w:r>
      <w:r w:rsidR="00EC653F" w:rsidRPr="00CA78E0">
        <w:rPr>
          <w:rFonts w:eastAsia="Times New Roman" w:cs="Times New Roman"/>
          <w:sz w:val="24"/>
          <w:szCs w:val="24"/>
          <w:lang w:eastAsia="fr-CA"/>
        </w:rPr>
        <w:t xml:space="preserve">aider les </w:t>
      </w:r>
      <w:proofErr w:type="spellStart"/>
      <w:r w:rsidR="00EC653F" w:rsidRPr="00CA78E0">
        <w:rPr>
          <w:rFonts w:eastAsia="Times New Roman" w:cs="Times New Roman"/>
          <w:sz w:val="24"/>
          <w:szCs w:val="24"/>
          <w:lang w:eastAsia="fr-CA"/>
        </w:rPr>
        <w:t>auteur</w:t>
      </w:r>
      <w:r w:rsidR="008C47C9" w:rsidRPr="00CA78E0">
        <w:rPr>
          <w:rFonts w:cstheme="minorHAnsi"/>
          <w:sz w:val="24"/>
          <w:szCs w:val="24"/>
        </w:rPr>
        <w:t>·</w:t>
      </w:r>
      <w:r w:rsidR="007B5150" w:rsidRPr="00CA78E0">
        <w:rPr>
          <w:rFonts w:eastAsia="Times New Roman" w:cs="Times New Roman"/>
          <w:sz w:val="24"/>
          <w:szCs w:val="24"/>
          <w:lang w:eastAsia="fr-CA"/>
        </w:rPr>
        <w:t>rices</w:t>
      </w:r>
      <w:proofErr w:type="spellEnd"/>
      <w:r w:rsidR="00EC653F" w:rsidRPr="00CA78E0">
        <w:rPr>
          <w:rFonts w:eastAsia="Times New Roman" w:cs="Times New Roman"/>
          <w:sz w:val="24"/>
          <w:szCs w:val="24"/>
          <w:lang w:eastAsia="fr-CA"/>
        </w:rPr>
        <w:t xml:space="preserve"> à retravailler </w:t>
      </w:r>
      <w:r w:rsidR="001931FC" w:rsidRPr="00CA78E0">
        <w:rPr>
          <w:rFonts w:eastAsia="Times New Roman" w:cs="Times New Roman"/>
          <w:sz w:val="24"/>
          <w:szCs w:val="24"/>
          <w:lang w:eastAsia="fr-CA"/>
        </w:rPr>
        <w:t>leur</w:t>
      </w:r>
      <w:r w:rsidR="007A0D21" w:rsidRPr="00CA78E0">
        <w:rPr>
          <w:rFonts w:eastAsia="Times New Roman" w:cs="Times New Roman"/>
          <w:sz w:val="24"/>
          <w:szCs w:val="24"/>
          <w:lang w:eastAsia="fr-CA"/>
        </w:rPr>
        <w:t xml:space="preserve"> texte</w:t>
      </w:r>
      <w:r w:rsidR="00EC653F" w:rsidRPr="00CA78E0">
        <w:rPr>
          <w:rFonts w:eastAsia="Times New Roman" w:cs="Times New Roman"/>
          <w:sz w:val="24"/>
          <w:szCs w:val="24"/>
          <w:lang w:eastAsia="fr-CA"/>
        </w:rPr>
        <w:t xml:space="preserve">, le cas échéant. </w:t>
      </w:r>
    </w:p>
    <w:p w14:paraId="78261F37" w14:textId="6F189DED" w:rsidR="00EC653F" w:rsidRPr="00CA78E0" w:rsidRDefault="00EC653F" w:rsidP="00CA78E0">
      <w:pPr>
        <w:pStyle w:val="Paragraphedeliste"/>
        <w:numPr>
          <w:ilvl w:val="1"/>
          <w:numId w:val="10"/>
        </w:numPr>
        <w:shd w:val="clear" w:color="auto" w:fill="FFFFFF"/>
        <w:spacing w:after="0" w:line="240" w:lineRule="auto"/>
        <w:jc w:val="both"/>
        <w:rPr>
          <w:rFonts w:cs="Times New Roman"/>
          <w:sz w:val="24"/>
          <w:szCs w:val="24"/>
        </w:rPr>
      </w:pPr>
      <w:r w:rsidRPr="00CA78E0">
        <w:rPr>
          <w:rFonts w:eastAsia="Times New Roman" w:cs="Times New Roman"/>
          <w:sz w:val="24"/>
          <w:szCs w:val="24"/>
          <w:lang w:eastAsia="fr-CA"/>
        </w:rPr>
        <w:t>Les recommandations possibles sont</w:t>
      </w:r>
      <w:r w:rsidR="005864B3" w:rsidRPr="00CA78E0">
        <w:rPr>
          <w:rFonts w:eastAsia="Times New Roman" w:cs="Times New Roman"/>
          <w:sz w:val="24"/>
          <w:szCs w:val="24"/>
          <w:lang w:eastAsia="fr-CA"/>
        </w:rPr>
        <w:t> </w:t>
      </w:r>
      <w:r w:rsidRPr="00CA78E0">
        <w:rPr>
          <w:rFonts w:eastAsia="Times New Roman" w:cs="Times New Roman"/>
          <w:sz w:val="24"/>
          <w:szCs w:val="24"/>
          <w:lang w:eastAsia="fr-CA"/>
        </w:rPr>
        <w:t>: Accepté sans modification</w:t>
      </w:r>
      <w:r w:rsidR="00624AAB" w:rsidRPr="00CA78E0">
        <w:rPr>
          <w:rFonts w:eastAsia="Times New Roman" w:cs="Times New Roman"/>
          <w:sz w:val="24"/>
          <w:szCs w:val="24"/>
          <w:lang w:eastAsia="fr-CA"/>
        </w:rPr>
        <w:t> ;</w:t>
      </w:r>
      <w:r w:rsidRPr="00CA78E0">
        <w:rPr>
          <w:rFonts w:eastAsia="Times New Roman" w:cs="Times New Roman"/>
          <w:sz w:val="24"/>
          <w:szCs w:val="24"/>
          <w:lang w:eastAsia="fr-CA"/>
        </w:rPr>
        <w:t xml:space="preserve"> Accepté après modifications mineures</w:t>
      </w:r>
      <w:r w:rsidR="00624AAB" w:rsidRPr="00CA78E0">
        <w:rPr>
          <w:rFonts w:eastAsia="Times New Roman" w:cs="Times New Roman"/>
          <w:sz w:val="24"/>
          <w:szCs w:val="24"/>
          <w:lang w:eastAsia="fr-CA"/>
        </w:rPr>
        <w:t> ;</w:t>
      </w:r>
      <w:r w:rsidRPr="00CA78E0">
        <w:rPr>
          <w:rFonts w:eastAsia="Times New Roman" w:cs="Times New Roman"/>
          <w:sz w:val="24"/>
          <w:szCs w:val="24"/>
          <w:lang w:eastAsia="fr-CA"/>
        </w:rPr>
        <w:t xml:space="preserve"> Accepté après modifications majeures</w:t>
      </w:r>
      <w:r w:rsidR="00624AAB" w:rsidRPr="00CA78E0">
        <w:rPr>
          <w:rFonts w:eastAsia="Times New Roman" w:cs="Times New Roman"/>
          <w:sz w:val="24"/>
          <w:szCs w:val="24"/>
          <w:lang w:eastAsia="fr-CA"/>
        </w:rPr>
        <w:t> ;</w:t>
      </w:r>
      <w:r w:rsidRPr="00CA78E0">
        <w:rPr>
          <w:rFonts w:eastAsia="Times New Roman" w:cs="Times New Roman"/>
          <w:sz w:val="24"/>
          <w:szCs w:val="24"/>
          <w:lang w:eastAsia="fr-CA"/>
        </w:rPr>
        <w:t xml:space="preserve"> Accepté seulement sous la forme d</w:t>
      </w:r>
      <w:r w:rsidR="00D27F63" w:rsidRPr="00CA78E0">
        <w:rPr>
          <w:rFonts w:eastAsia="Times New Roman" w:cs="Times New Roman"/>
          <w:sz w:val="24"/>
          <w:szCs w:val="24"/>
          <w:lang w:eastAsia="fr-CA"/>
        </w:rPr>
        <w:t>’</w:t>
      </w:r>
      <w:r w:rsidRPr="00CA78E0">
        <w:rPr>
          <w:rFonts w:eastAsia="Times New Roman" w:cs="Times New Roman"/>
          <w:sz w:val="24"/>
          <w:szCs w:val="24"/>
          <w:lang w:eastAsia="fr-CA"/>
        </w:rPr>
        <w:t>une note de recherche</w:t>
      </w:r>
      <w:r w:rsidR="00624AAB" w:rsidRPr="00CA78E0">
        <w:rPr>
          <w:rFonts w:eastAsia="Times New Roman" w:cs="Times New Roman"/>
          <w:sz w:val="24"/>
          <w:szCs w:val="24"/>
          <w:lang w:eastAsia="fr-CA"/>
        </w:rPr>
        <w:t> ;</w:t>
      </w:r>
      <w:r w:rsidRPr="00CA78E0">
        <w:rPr>
          <w:rFonts w:eastAsia="Times New Roman" w:cs="Times New Roman"/>
          <w:sz w:val="24"/>
          <w:szCs w:val="24"/>
          <w:lang w:eastAsia="fr-CA"/>
        </w:rPr>
        <w:t xml:space="preserve"> Refusé. </w:t>
      </w:r>
    </w:p>
    <w:p w14:paraId="416A6321" w14:textId="77777777" w:rsidR="00D77B95" w:rsidRPr="00D77B95" w:rsidRDefault="00D77B95" w:rsidP="00D77B95">
      <w:pPr>
        <w:shd w:val="clear" w:color="auto" w:fill="FFFFFF"/>
        <w:spacing w:after="0" w:line="240" w:lineRule="auto"/>
        <w:jc w:val="both"/>
        <w:rPr>
          <w:rFonts w:cs="Times New Roman"/>
          <w:sz w:val="24"/>
          <w:szCs w:val="24"/>
        </w:rPr>
      </w:pPr>
    </w:p>
    <w:p w14:paraId="6B4B146D" w14:textId="22DA62E6" w:rsidR="00CB444B" w:rsidRPr="00CA78E0" w:rsidRDefault="002D2529" w:rsidP="00CA78E0">
      <w:pPr>
        <w:pStyle w:val="Paragraphedeliste"/>
        <w:numPr>
          <w:ilvl w:val="0"/>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Les responsables des numéros thématiques sont</w:t>
      </w:r>
      <w:r w:rsidR="00D77B95" w:rsidRPr="00CA78E0">
        <w:rPr>
          <w:rFonts w:eastAsia="Times New Roman" w:cs="Times New Roman"/>
          <w:sz w:val="24"/>
          <w:szCs w:val="24"/>
          <w:lang w:eastAsia="fr-CA"/>
        </w:rPr>
        <w:t xml:space="preserve"> informé</w:t>
      </w:r>
      <w:r w:rsidRPr="00CA78E0">
        <w:rPr>
          <w:rFonts w:eastAsia="Times New Roman" w:cs="Times New Roman"/>
          <w:sz w:val="24"/>
          <w:szCs w:val="24"/>
          <w:lang w:eastAsia="fr-CA"/>
        </w:rPr>
        <w:t>s</w:t>
      </w:r>
      <w:r w:rsidR="00D77B95" w:rsidRPr="00CA78E0">
        <w:rPr>
          <w:rFonts w:eastAsia="Times New Roman" w:cs="Times New Roman"/>
          <w:sz w:val="24"/>
          <w:szCs w:val="24"/>
          <w:lang w:eastAsia="fr-CA"/>
        </w:rPr>
        <w:t xml:space="preserve"> du résultat des évaluations au même moment que les </w:t>
      </w:r>
      <w:proofErr w:type="spellStart"/>
      <w:r w:rsidR="00D77B95" w:rsidRPr="00CA78E0">
        <w:rPr>
          <w:rFonts w:eastAsia="Times New Roman" w:cs="Times New Roman"/>
          <w:sz w:val="24"/>
          <w:szCs w:val="24"/>
          <w:lang w:eastAsia="fr-CA"/>
        </w:rPr>
        <w:t>auteur</w:t>
      </w:r>
      <w:r w:rsidR="008C47C9" w:rsidRPr="00CA78E0">
        <w:rPr>
          <w:rFonts w:cstheme="minorHAnsi"/>
          <w:sz w:val="24"/>
          <w:szCs w:val="24"/>
        </w:rPr>
        <w:t>·</w:t>
      </w:r>
      <w:r w:rsidR="007B5150" w:rsidRPr="00CA78E0">
        <w:rPr>
          <w:rFonts w:eastAsia="Times New Roman" w:cs="Times New Roman"/>
          <w:sz w:val="24"/>
          <w:szCs w:val="24"/>
          <w:lang w:eastAsia="fr-CA"/>
        </w:rPr>
        <w:t>rices</w:t>
      </w:r>
      <w:proofErr w:type="spellEnd"/>
      <w:r w:rsidR="00D77B95" w:rsidRPr="00CA78E0">
        <w:rPr>
          <w:rFonts w:eastAsia="Times New Roman" w:cs="Times New Roman"/>
          <w:sz w:val="24"/>
          <w:szCs w:val="24"/>
          <w:lang w:eastAsia="fr-CA"/>
        </w:rPr>
        <w:t>. L</w:t>
      </w:r>
      <w:r w:rsidR="00D27F63" w:rsidRPr="00CA78E0">
        <w:rPr>
          <w:rFonts w:eastAsia="Times New Roman" w:cs="Times New Roman"/>
          <w:sz w:val="24"/>
          <w:szCs w:val="24"/>
          <w:lang w:eastAsia="fr-CA"/>
        </w:rPr>
        <w:t>’</w:t>
      </w:r>
      <w:r w:rsidR="007A0D21" w:rsidRPr="00CA78E0">
        <w:rPr>
          <w:rFonts w:eastAsia="Times New Roman" w:cs="Times New Roman"/>
          <w:sz w:val="24"/>
          <w:szCs w:val="24"/>
          <w:lang w:eastAsia="fr-CA"/>
        </w:rPr>
        <w:t>adjoint à l</w:t>
      </w:r>
      <w:r w:rsidR="00D27F63" w:rsidRPr="00CA78E0">
        <w:rPr>
          <w:rFonts w:eastAsia="Times New Roman" w:cs="Times New Roman"/>
          <w:sz w:val="24"/>
          <w:szCs w:val="24"/>
          <w:lang w:eastAsia="fr-CA"/>
        </w:rPr>
        <w:t>’</w:t>
      </w:r>
      <w:r w:rsidR="007A0D21" w:rsidRPr="00CA78E0">
        <w:rPr>
          <w:rFonts w:eastAsia="Times New Roman" w:cs="Times New Roman"/>
          <w:sz w:val="24"/>
          <w:szCs w:val="24"/>
          <w:lang w:eastAsia="fr-CA"/>
        </w:rPr>
        <w:t xml:space="preserve">édition </w:t>
      </w:r>
      <w:r w:rsidR="00F17892" w:rsidRPr="00CA78E0">
        <w:rPr>
          <w:rFonts w:eastAsia="Times New Roman" w:cs="Times New Roman"/>
          <w:sz w:val="24"/>
          <w:szCs w:val="24"/>
          <w:lang w:eastAsia="fr-CA"/>
        </w:rPr>
        <w:t>transmet</w:t>
      </w:r>
      <w:r w:rsidR="007A0D21" w:rsidRPr="00CA78E0">
        <w:rPr>
          <w:rFonts w:eastAsia="Times New Roman" w:cs="Times New Roman"/>
          <w:sz w:val="24"/>
          <w:szCs w:val="24"/>
          <w:lang w:eastAsia="fr-CA"/>
        </w:rPr>
        <w:t xml:space="preserve"> les</w:t>
      </w:r>
      <w:r w:rsidR="00D77B95" w:rsidRPr="00CA78E0">
        <w:rPr>
          <w:rFonts w:eastAsia="Times New Roman" w:cs="Times New Roman"/>
          <w:sz w:val="24"/>
          <w:szCs w:val="24"/>
          <w:lang w:eastAsia="fr-CA"/>
        </w:rPr>
        <w:t xml:space="preserve"> commentaires des </w:t>
      </w:r>
      <w:proofErr w:type="spellStart"/>
      <w:r w:rsidR="00D77B95" w:rsidRPr="00CA78E0">
        <w:rPr>
          <w:rFonts w:eastAsia="Times New Roman" w:cs="Times New Roman"/>
          <w:sz w:val="24"/>
          <w:szCs w:val="24"/>
          <w:lang w:eastAsia="fr-CA"/>
        </w:rPr>
        <w:t>évaluateur</w:t>
      </w:r>
      <w:r w:rsidR="008C47C9" w:rsidRPr="00CA78E0">
        <w:rPr>
          <w:rFonts w:cstheme="minorHAnsi"/>
          <w:sz w:val="24"/>
          <w:szCs w:val="24"/>
        </w:rPr>
        <w:t>·</w:t>
      </w:r>
      <w:r w:rsidR="007B5150" w:rsidRPr="00CA78E0">
        <w:rPr>
          <w:rFonts w:eastAsia="Times New Roman" w:cs="Times New Roman"/>
          <w:sz w:val="24"/>
          <w:szCs w:val="24"/>
          <w:lang w:eastAsia="fr-CA"/>
        </w:rPr>
        <w:t>rices</w:t>
      </w:r>
      <w:proofErr w:type="spellEnd"/>
      <w:r w:rsidR="00D77B95" w:rsidRPr="00CA78E0">
        <w:rPr>
          <w:rFonts w:eastAsia="Times New Roman" w:cs="Times New Roman"/>
          <w:sz w:val="24"/>
          <w:szCs w:val="24"/>
          <w:lang w:eastAsia="fr-CA"/>
        </w:rPr>
        <w:t xml:space="preserve"> </w:t>
      </w:r>
      <w:r w:rsidR="005864B3" w:rsidRPr="00CA78E0">
        <w:rPr>
          <w:rFonts w:eastAsia="Times New Roman" w:cs="Times New Roman"/>
          <w:sz w:val="24"/>
          <w:szCs w:val="24"/>
          <w:lang w:eastAsia="fr-CA"/>
        </w:rPr>
        <w:t>ainsi que</w:t>
      </w:r>
      <w:r w:rsidR="00D77B95" w:rsidRPr="00CA78E0">
        <w:rPr>
          <w:rFonts w:eastAsia="Times New Roman" w:cs="Times New Roman"/>
          <w:sz w:val="24"/>
          <w:szCs w:val="24"/>
          <w:lang w:eastAsia="fr-CA"/>
        </w:rPr>
        <w:t xml:space="preserve"> le rapport de la directrice </w:t>
      </w:r>
      <w:r w:rsidR="00C6224A" w:rsidRPr="00CA78E0">
        <w:rPr>
          <w:rFonts w:eastAsia="Times New Roman" w:cs="Times New Roman"/>
          <w:sz w:val="24"/>
          <w:szCs w:val="24"/>
          <w:lang w:eastAsia="fr-CA"/>
        </w:rPr>
        <w:t>avec signature électronique,</w:t>
      </w:r>
      <w:r w:rsidR="00D77B95" w:rsidRPr="00CA78E0">
        <w:rPr>
          <w:rFonts w:eastAsia="Times New Roman" w:cs="Times New Roman"/>
          <w:sz w:val="24"/>
          <w:szCs w:val="24"/>
          <w:lang w:eastAsia="fr-CA"/>
        </w:rPr>
        <w:t xml:space="preserve"> via la plateforme OJS.</w:t>
      </w:r>
      <w:r w:rsidR="00D27F63" w:rsidRPr="00CA78E0">
        <w:rPr>
          <w:rFonts w:eastAsia="Times New Roman" w:cs="Times New Roman"/>
          <w:sz w:val="24"/>
          <w:szCs w:val="24"/>
          <w:lang w:eastAsia="fr-CA"/>
        </w:rPr>
        <w:t xml:space="preserve"> </w:t>
      </w:r>
    </w:p>
    <w:p w14:paraId="089A1993" w14:textId="31833428" w:rsidR="008401DB" w:rsidRPr="00CA78E0" w:rsidRDefault="008401DB" w:rsidP="00CA78E0">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Les manuscrits acceptés conditionnellement à de</w:t>
      </w:r>
      <w:r w:rsidR="005864B3" w:rsidRPr="00CA78E0">
        <w:rPr>
          <w:rFonts w:cs="Times New Roman"/>
          <w:sz w:val="24"/>
          <w:szCs w:val="24"/>
        </w:rPr>
        <w:t>s</w:t>
      </w:r>
      <w:r w:rsidRPr="00CA78E0">
        <w:rPr>
          <w:rFonts w:cs="Times New Roman"/>
          <w:sz w:val="24"/>
          <w:szCs w:val="24"/>
        </w:rPr>
        <w:t xml:space="preserve"> modifications mineures sont retournés aux </w:t>
      </w:r>
      <w:proofErr w:type="spellStart"/>
      <w:r w:rsidRPr="00CA78E0">
        <w:rPr>
          <w:rFonts w:cs="Times New Roman"/>
          <w:sz w:val="24"/>
          <w:szCs w:val="24"/>
        </w:rPr>
        <w:t>auteur</w:t>
      </w:r>
      <w:r w:rsidR="008C47C9" w:rsidRPr="00CA78E0">
        <w:rPr>
          <w:rFonts w:cstheme="minorHAnsi"/>
          <w:sz w:val="24"/>
          <w:szCs w:val="24"/>
        </w:rPr>
        <w:t>·</w:t>
      </w:r>
      <w:r w:rsidR="0098202A" w:rsidRPr="00CA78E0">
        <w:rPr>
          <w:rFonts w:cs="Times New Roman"/>
          <w:sz w:val="24"/>
          <w:szCs w:val="24"/>
        </w:rPr>
        <w:t>rices</w:t>
      </w:r>
      <w:proofErr w:type="spellEnd"/>
      <w:r w:rsidR="0098202A" w:rsidRPr="00CA78E0">
        <w:rPr>
          <w:rFonts w:cs="Times New Roman"/>
          <w:sz w:val="24"/>
          <w:szCs w:val="24"/>
        </w:rPr>
        <w:t xml:space="preserve">, avec le rapport de la </w:t>
      </w:r>
      <w:r w:rsidR="00624AAB" w:rsidRPr="00CA78E0">
        <w:rPr>
          <w:rFonts w:cs="Times New Roman"/>
          <w:sz w:val="24"/>
          <w:szCs w:val="24"/>
        </w:rPr>
        <w:t>d</w:t>
      </w:r>
      <w:r w:rsidR="0098202A" w:rsidRPr="00CA78E0">
        <w:rPr>
          <w:rFonts w:cs="Times New Roman"/>
          <w:sz w:val="24"/>
          <w:szCs w:val="24"/>
        </w:rPr>
        <w:t xml:space="preserve">irectrice, </w:t>
      </w:r>
      <w:r w:rsidRPr="00CA78E0">
        <w:rPr>
          <w:rFonts w:cs="Times New Roman"/>
          <w:sz w:val="24"/>
          <w:szCs w:val="24"/>
        </w:rPr>
        <w:t>afin qu</w:t>
      </w:r>
      <w:r w:rsidR="00D27F63" w:rsidRPr="00CA78E0">
        <w:rPr>
          <w:rFonts w:cs="Times New Roman"/>
          <w:sz w:val="24"/>
          <w:szCs w:val="24"/>
        </w:rPr>
        <w:t>’</w:t>
      </w:r>
      <w:proofErr w:type="spellStart"/>
      <w:r w:rsidRPr="00CA78E0">
        <w:rPr>
          <w:rFonts w:cs="Times New Roman"/>
          <w:sz w:val="24"/>
          <w:szCs w:val="24"/>
        </w:rPr>
        <w:t>il</w:t>
      </w:r>
      <w:r w:rsidR="00FE02F4" w:rsidRPr="00CA78E0">
        <w:rPr>
          <w:rFonts w:cstheme="minorHAnsi"/>
          <w:sz w:val="24"/>
          <w:szCs w:val="24"/>
        </w:rPr>
        <w:t>·elle</w:t>
      </w:r>
      <w:r w:rsidRPr="00CA78E0">
        <w:rPr>
          <w:rFonts w:cs="Times New Roman"/>
          <w:sz w:val="24"/>
          <w:szCs w:val="24"/>
        </w:rPr>
        <w:t>s</w:t>
      </w:r>
      <w:proofErr w:type="spellEnd"/>
      <w:r w:rsidRPr="00CA78E0">
        <w:rPr>
          <w:rFonts w:cs="Times New Roman"/>
          <w:sz w:val="24"/>
          <w:szCs w:val="24"/>
        </w:rPr>
        <w:t xml:space="preserve"> soumettent une nouvelle version. </w:t>
      </w:r>
      <w:r w:rsidR="00475E8B" w:rsidRPr="00CA78E0">
        <w:rPr>
          <w:rFonts w:cs="Times New Roman"/>
          <w:sz w:val="24"/>
          <w:szCs w:val="24"/>
        </w:rPr>
        <w:t>Les responsables doivent s’</w:t>
      </w:r>
      <w:r w:rsidRPr="00CA78E0">
        <w:rPr>
          <w:rFonts w:cs="Times New Roman"/>
          <w:sz w:val="24"/>
          <w:szCs w:val="24"/>
        </w:rPr>
        <w:t xml:space="preserve">assurer </w:t>
      </w:r>
      <w:r w:rsidR="002B2705" w:rsidRPr="00CA78E0">
        <w:rPr>
          <w:rFonts w:cs="Times New Roman"/>
          <w:sz w:val="24"/>
          <w:szCs w:val="24"/>
        </w:rPr>
        <w:t xml:space="preserve">du respect des demandes de modifications </w:t>
      </w:r>
      <w:r w:rsidRPr="00CA78E0">
        <w:rPr>
          <w:rFonts w:cs="Times New Roman"/>
          <w:sz w:val="24"/>
          <w:szCs w:val="24"/>
        </w:rPr>
        <w:t xml:space="preserve">avant que les auteurs </w:t>
      </w:r>
      <w:r w:rsidR="002B2705" w:rsidRPr="00CA78E0">
        <w:rPr>
          <w:rFonts w:cs="Times New Roman"/>
          <w:sz w:val="24"/>
          <w:szCs w:val="24"/>
        </w:rPr>
        <w:t>déposent une nouvelle version</w:t>
      </w:r>
      <w:r w:rsidRPr="00CA78E0">
        <w:rPr>
          <w:rFonts w:cs="Times New Roman"/>
          <w:sz w:val="24"/>
          <w:szCs w:val="24"/>
        </w:rPr>
        <w:t xml:space="preserve"> sur la plateforme OJS (</w:t>
      </w:r>
      <w:r w:rsidR="007728C3" w:rsidRPr="00CA78E0">
        <w:rPr>
          <w:rFonts w:cs="Times New Roman"/>
          <w:sz w:val="24"/>
          <w:szCs w:val="24"/>
        </w:rPr>
        <w:t xml:space="preserve">même </w:t>
      </w:r>
      <w:r w:rsidRPr="00CA78E0">
        <w:rPr>
          <w:rFonts w:cs="Times New Roman"/>
          <w:sz w:val="24"/>
          <w:szCs w:val="24"/>
        </w:rPr>
        <w:t xml:space="preserve">onglet </w:t>
      </w:r>
      <w:r w:rsidR="007728C3" w:rsidRPr="00CA78E0">
        <w:rPr>
          <w:rFonts w:cs="Times New Roman"/>
          <w:sz w:val="24"/>
          <w:szCs w:val="24"/>
        </w:rPr>
        <w:t>que</w:t>
      </w:r>
      <w:r w:rsidRPr="00CA78E0">
        <w:rPr>
          <w:rFonts w:cs="Times New Roman"/>
          <w:sz w:val="24"/>
          <w:szCs w:val="24"/>
        </w:rPr>
        <w:t xml:space="preserve"> la soumission </w:t>
      </w:r>
      <w:r w:rsidR="007728C3" w:rsidRPr="00CA78E0">
        <w:rPr>
          <w:rFonts w:cs="Times New Roman"/>
          <w:sz w:val="24"/>
          <w:szCs w:val="24"/>
        </w:rPr>
        <w:t>initiale</w:t>
      </w:r>
      <w:r w:rsidRPr="00CA78E0">
        <w:rPr>
          <w:rFonts w:cs="Times New Roman"/>
          <w:sz w:val="24"/>
          <w:szCs w:val="24"/>
        </w:rPr>
        <w:t xml:space="preserve">) pour une dernière évaluation de la directrice. </w:t>
      </w:r>
    </w:p>
    <w:p w14:paraId="2EAD6C84" w14:textId="7A34A349" w:rsidR="00A076DC" w:rsidRPr="00CA78E0" w:rsidRDefault="00CB444B" w:rsidP="00CA78E0">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Les manuscrits</w:t>
      </w:r>
      <w:r w:rsidR="004F55C8" w:rsidRPr="00CA78E0">
        <w:rPr>
          <w:rFonts w:cs="Times New Roman"/>
          <w:sz w:val="24"/>
          <w:szCs w:val="24"/>
        </w:rPr>
        <w:t xml:space="preserve"> </w:t>
      </w:r>
      <w:r w:rsidR="00FA0480" w:rsidRPr="00CA78E0">
        <w:rPr>
          <w:rFonts w:cs="Times New Roman"/>
          <w:sz w:val="24"/>
          <w:szCs w:val="24"/>
        </w:rPr>
        <w:t xml:space="preserve">qui </w:t>
      </w:r>
      <w:r w:rsidRPr="00CA78E0">
        <w:rPr>
          <w:rFonts w:cs="Times New Roman"/>
          <w:sz w:val="24"/>
          <w:szCs w:val="24"/>
        </w:rPr>
        <w:t>requièrent</w:t>
      </w:r>
      <w:r w:rsidR="00FA0480" w:rsidRPr="00CA78E0">
        <w:rPr>
          <w:rFonts w:cs="Times New Roman"/>
          <w:sz w:val="24"/>
          <w:szCs w:val="24"/>
        </w:rPr>
        <w:t xml:space="preserve"> </w:t>
      </w:r>
      <w:r w:rsidR="007B5520" w:rsidRPr="00CA78E0">
        <w:rPr>
          <w:rFonts w:cs="Times New Roman"/>
          <w:sz w:val="24"/>
          <w:szCs w:val="24"/>
        </w:rPr>
        <w:t xml:space="preserve">des modifications majeures </w:t>
      </w:r>
      <w:r w:rsidRPr="00CA78E0">
        <w:rPr>
          <w:rFonts w:cs="Times New Roman"/>
          <w:sz w:val="24"/>
          <w:szCs w:val="24"/>
        </w:rPr>
        <w:t xml:space="preserve">sont retournés aux </w:t>
      </w:r>
      <w:proofErr w:type="spellStart"/>
      <w:r w:rsidRPr="00CA78E0">
        <w:rPr>
          <w:rFonts w:cs="Times New Roman"/>
          <w:sz w:val="24"/>
          <w:szCs w:val="24"/>
        </w:rPr>
        <w:t>auteur</w:t>
      </w:r>
      <w:r w:rsidR="008C47C9" w:rsidRPr="00CA78E0">
        <w:rPr>
          <w:rFonts w:cstheme="minorHAnsi"/>
          <w:sz w:val="24"/>
          <w:szCs w:val="24"/>
        </w:rPr>
        <w:t>·</w:t>
      </w:r>
      <w:r w:rsidR="00171884" w:rsidRPr="00CA78E0">
        <w:rPr>
          <w:rFonts w:cs="Times New Roman"/>
          <w:sz w:val="24"/>
          <w:szCs w:val="24"/>
        </w:rPr>
        <w:t>rices</w:t>
      </w:r>
      <w:proofErr w:type="spellEnd"/>
      <w:r w:rsidR="00171884" w:rsidRPr="00CA78E0">
        <w:rPr>
          <w:rFonts w:cs="Times New Roman"/>
          <w:sz w:val="24"/>
          <w:szCs w:val="24"/>
        </w:rPr>
        <w:t xml:space="preserve"> avec</w:t>
      </w:r>
      <w:r w:rsidR="0098202A" w:rsidRPr="00CA78E0">
        <w:rPr>
          <w:rFonts w:cs="Times New Roman"/>
          <w:sz w:val="24"/>
          <w:szCs w:val="24"/>
        </w:rPr>
        <w:t xml:space="preserve"> le rapport de la </w:t>
      </w:r>
      <w:r w:rsidR="00624AAB" w:rsidRPr="00CA78E0">
        <w:rPr>
          <w:rFonts w:cs="Times New Roman"/>
          <w:sz w:val="24"/>
          <w:szCs w:val="24"/>
        </w:rPr>
        <w:t>d</w:t>
      </w:r>
      <w:r w:rsidR="0098202A" w:rsidRPr="00CA78E0">
        <w:rPr>
          <w:rFonts w:cs="Times New Roman"/>
          <w:sz w:val="24"/>
          <w:szCs w:val="24"/>
        </w:rPr>
        <w:t>irectrice</w:t>
      </w:r>
      <w:r w:rsidR="00FA0480" w:rsidRPr="00CA78E0">
        <w:rPr>
          <w:rFonts w:cs="Times New Roman"/>
          <w:sz w:val="24"/>
          <w:szCs w:val="24"/>
        </w:rPr>
        <w:t xml:space="preserve"> afin</w:t>
      </w:r>
      <w:r w:rsidR="0098202A" w:rsidRPr="00CA78E0">
        <w:rPr>
          <w:rFonts w:cs="Times New Roman"/>
          <w:sz w:val="24"/>
          <w:szCs w:val="24"/>
        </w:rPr>
        <w:t xml:space="preserve"> qu</w:t>
      </w:r>
      <w:r w:rsidR="00D27F63" w:rsidRPr="00CA78E0">
        <w:rPr>
          <w:rFonts w:cs="Times New Roman"/>
          <w:sz w:val="24"/>
          <w:szCs w:val="24"/>
        </w:rPr>
        <w:t>’</w:t>
      </w:r>
      <w:proofErr w:type="spellStart"/>
      <w:r w:rsidR="0098202A" w:rsidRPr="00CA78E0">
        <w:rPr>
          <w:rFonts w:cs="Times New Roman"/>
          <w:sz w:val="24"/>
          <w:szCs w:val="24"/>
        </w:rPr>
        <w:t>il</w:t>
      </w:r>
      <w:r w:rsidR="00AF33EC" w:rsidRPr="00CA78E0">
        <w:rPr>
          <w:rFonts w:cstheme="minorHAnsi"/>
          <w:sz w:val="24"/>
          <w:szCs w:val="24"/>
        </w:rPr>
        <w:t>·elle</w:t>
      </w:r>
      <w:r w:rsidR="0098202A" w:rsidRPr="00CA78E0">
        <w:rPr>
          <w:rFonts w:cs="Times New Roman"/>
          <w:sz w:val="24"/>
          <w:szCs w:val="24"/>
        </w:rPr>
        <w:t>s</w:t>
      </w:r>
      <w:proofErr w:type="spellEnd"/>
      <w:r w:rsidR="0098202A" w:rsidRPr="00CA78E0">
        <w:rPr>
          <w:rFonts w:cs="Times New Roman"/>
          <w:sz w:val="24"/>
          <w:szCs w:val="24"/>
        </w:rPr>
        <w:t xml:space="preserve"> retravaillent substantiellement leur manuscrit</w:t>
      </w:r>
      <w:r w:rsidR="00A076DC" w:rsidRPr="00CA78E0">
        <w:rPr>
          <w:rFonts w:cs="Times New Roman"/>
          <w:sz w:val="24"/>
          <w:szCs w:val="24"/>
        </w:rPr>
        <w:t xml:space="preserve">. </w:t>
      </w:r>
      <w:r w:rsidR="00475E8B" w:rsidRPr="00CA78E0">
        <w:rPr>
          <w:rFonts w:cs="Times New Roman"/>
          <w:sz w:val="24"/>
          <w:szCs w:val="24"/>
        </w:rPr>
        <w:t>Les responsables doivent s’assurer</w:t>
      </w:r>
      <w:r w:rsidR="00FA0480" w:rsidRPr="00CA78E0">
        <w:rPr>
          <w:rFonts w:cs="Times New Roman"/>
          <w:sz w:val="24"/>
          <w:szCs w:val="24"/>
        </w:rPr>
        <w:t xml:space="preserve"> </w:t>
      </w:r>
      <w:r w:rsidR="002B2705" w:rsidRPr="00CA78E0">
        <w:rPr>
          <w:rFonts w:cs="Times New Roman"/>
          <w:sz w:val="24"/>
          <w:szCs w:val="24"/>
        </w:rPr>
        <w:t>du respect des demandes de modifications</w:t>
      </w:r>
      <w:r w:rsidR="00F3113D" w:rsidRPr="00CA78E0">
        <w:rPr>
          <w:rFonts w:cs="Times New Roman"/>
          <w:sz w:val="24"/>
          <w:szCs w:val="24"/>
        </w:rPr>
        <w:t xml:space="preserve"> </w:t>
      </w:r>
      <w:r w:rsidR="00A076DC" w:rsidRPr="00CA78E0">
        <w:rPr>
          <w:rFonts w:cs="Times New Roman"/>
          <w:sz w:val="24"/>
          <w:szCs w:val="24"/>
        </w:rPr>
        <w:t>avant que l</w:t>
      </w:r>
      <w:r w:rsidRPr="00CA78E0">
        <w:rPr>
          <w:rFonts w:cs="Times New Roman"/>
          <w:sz w:val="24"/>
          <w:szCs w:val="24"/>
        </w:rPr>
        <w:t xml:space="preserve">es </w:t>
      </w:r>
      <w:proofErr w:type="spellStart"/>
      <w:r w:rsidRPr="00CA78E0">
        <w:rPr>
          <w:rFonts w:cs="Times New Roman"/>
          <w:sz w:val="24"/>
          <w:szCs w:val="24"/>
        </w:rPr>
        <w:t>auteur</w:t>
      </w:r>
      <w:r w:rsidR="008C47C9" w:rsidRPr="00CA78E0">
        <w:rPr>
          <w:rFonts w:cstheme="minorHAnsi"/>
          <w:sz w:val="24"/>
          <w:szCs w:val="24"/>
        </w:rPr>
        <w:t>·</w:t>
      </w:r>
      <w:r w:rsidR="0098202A" w:rsidRPr="00CA78E0">
        <w:rPr>
          <w:rFonts w:cs="Times New Roman"/>
          <w:sz w:val="24"/>
          <w:szCs w:val="24"/>
        </w:rPr>
        <w:t>rices</w:t>
      </w:r>
      <w:proofErr w:type="spellEnd"/>
      <w:r w:rsidRPr="00CA78E0">
        <w:rPr>
          <w:rFonts w:cs="Times New Roman"/>
          <w:sz w:val="24"/>
          <w:szCs w:val="24"/>
        </w:rPr>
        <w:t xml:space="preserve"> </w:t>
      </w:r>
      <w:r w:rsidR="00A076DC" w:rsidRPr="00CA78E0">
        <w:rPr>
          <w:rFonts w:cs="Times New Roman"/>
          <w:sz w:val="24"/>
          <w:szCs w:val="24"/>
        </w:rPr>
        <w:t>ne dépose</w:t>
      </w:r>
      <w:r w:rsidR="007230AF" w:rsidRPr="00CA78E0">
        <w:rPr>
          <w:rFonts w:cs="Times New Roman"/>
          <w:sz w:val="24"/>
          <w:szCs w:val="24"/>
        </w:rPr>
        <w:t>nt</w:t>
      </w:r>
      <w:r w:rsidR="00A076DC" w:rsidRPr="00CA78E0">
        <w:rPr>
          <w:rFonts w:cs="Times New Roman"/>
          <w:sz w:val="24"/>
          <w:szCs w:val="24"/>
        </w:rPr>
        <w:t xml:space="preserve"> </w:t>
      </w:r>
      <w:r w:rsidR="002B2705" w:rsidRPr="00CA78E0">
        <w:rPr>
          <w:rFonts w:cs="Times New Roman"/>
          <w:sz w:val="24"/>
          <w:szCs w:val="24"/>
        </w:rPr>
        <w:t xml:space="preserve">une nouvelle version </w:t>
      </w:r>
      <w:r w:rsidR="00A076DC" w:rsidRPr="00CA78E0">
        <w:rPr>
          <w:rFonts w:cs="Times New Roman"/>
          <w:sz w:val="24"/>
          <w:szCs w:val="24"/>
        </w:rPr>
        <w:t>sur la plateforme OJS (</w:t>
      </w:r>
      <w:r w:rsidR="007728C3" w:rsidRPr="00CA78E0">
        <w:rPr>
          <w:rFonts w:cs="Times New Roman"/>
          <w:sz w:val="24"/>
          <w:szCs w:val="24"/>
        </w:rPr>
        <w:t>même onglet que la soumission initiale</w:t>
      </w:r>
      <w:r w:rsidR="00A076DC" w:rsidRPr="00CA78E0">
        <w:rPr>
          <w:rFonts w:cs="Times New Roman"/>
          <w:sz w:val="24"/>
          <w:szCs w:val="24"/>
        </w:rPr>
        <w:t>) en vue d</w:t>
      </w:r>
      <w:r w:rsidR="00D27F63" w:rsidRPr="00CA78E0">
        <w:rPr>
          <w:rFonts w:cs="Times New Roman"/>
          <w:sz w:val="24"/>
          <w:szCs w:val="24"/>
        </w:rPr>
        <w:t>’</w:t>
      </w:r>
      <w:r w:rsidR="00A076DC" w:rsidRPr="00CA78E0">
        <w:rPr>
          <w:rFonts w:cs="Times New Roman"/>
          <w:sz w:val="24"/>
          <w:szCs w:val="24"/>
        </w:rPr>
        <w:t>une dernière évaluation</w:t>
      </w:r>
      <w:r w:rsidR="00F3113D" w:rsidRPr="00CA78E0">
        <w:rPr>
          <w:rFonts w:cs="Times New Roman"/>
          <w:sz w:val="24"/>
          <w:szCs w:val="24"/>
        </w:rPr>
        <w:t xml:space="preserve"> par les pairs</w:t>
      </w:r>
      <w:r w:rsidR="00A076DC" w:rsidRPr="00CA78E0">
        <w:rPr>
          <w:rFonts w:cs="Times New Roman"/>
          <w:sz w:val="24"/>
          <w:szCs w:val="24"/>
        </w:rPr>
        <w:t xml:space="preserve">. </w:t>
      </w:r>
      <w:r w:rsidR="00F3113D" w:rsidRPr="00CA78E0">
        <w:rPr>
          <w:rFonts w:cs="Times New Roman"/>
          <w:sz w:val="24"/>
          <w:szCs w:val="24"/>
        </w:rPr>
        <w:t xml:space="preserve">Le résultat de cette évaluation doit être positif </w:t>
      </w:r>
      <w:r w:rsidR="00AF33EC" w:rsidRPr="00CA78E0">
        <w:rPr>
          <w:rFonts w:cs="Times New Roman"/>
          <w:sz w:val="24"/>
          <w:szCs w:val="24"/>
        </w:rPr>
        <w:t>pour</w:t>
      </w:r>
      <w:r w:rsidR="00F3113D" w:rsidRPr="00CA78E0">
        <w:rPr>
          <w:rFonts w:cs="Times New Roman"/>
          <w:sz w:val="24"/>
          <w:szCs w:val="24"/>
        </w:rPr>
        <w:t xml:space="preserve"> </w:t>
      </w:r>
      <w:r w:rsidRPr="00CA78E0">
        <w:rPr>
          <w:rFonts w:cs="Times New Roman"/>
          <w:sz w:val="24"/>
          <w:szCs w:val="24"/>
        </w:rPr>
        <w:t>qu</w:t>
      </w:r>
      <w:r w:rsidR="00D27F63" w:rsidRPr="00CA78E0">
        <w:rPr>
          <w:rFonts w:cs="Times New Roman"/>
          <w:sz w:val="24"/>
          <w:szCs w:val="24"/>
        </w:rPr>
        <w:t>’</w:t>
      </w:r>
      <w:r w:rsidRPr="00CA78E0">
        <w:rPr>
          <w:rFonts w:cs="Times New Roman"/>
          <w:sz w:val="24"/>
          <w:szCs w:val="24"/>
        </w:rPr>
        <w:t>un manuscrit soit</w:t>
      </w:r>
      <w:r w:rsidR="00F3113D" w:rsidRPr="00CA78E0">
        <w:rPr>
          <w:rFonts w:cs="Times New Roman"/>
          <w:sz w:val="24"/>
          <w:szCs w:val="24"/>
        </w:rPr>
        <w:t xml:space="preserve"> accepté </w:t>
      </w:r>
      <w:r w:rsidR="00AF33EC" w:rsidRPr="00CA78E0">
        <w:rPr>
          <w:rFonts w:cs="Times New Roman"/>
          <w:sz w:val="24"/>
          <w:szCs w:val="24"/>
        </w:rPr>
        <w:t xml:space="preserve">pour publication </w:t>
      </w:r>
      <w:r w:rsidR="00F3113D" w:rsidRPr="00CA78E0">
        <w:rPr>
          <w:rFonts w:cs="Times New Roman"/>
          <w:sz w:val="24"/>
          <w:szCs w:val="24"/>
        </w:rPr>
        <w:t xml:space="preserve">par la directrice. </w:t>
      </w:r>
      <w:r w:rsidR="0098202A" w:rsidRPr="00CA78E0">
        <w:rPr>
          <w:rFonts w:cs="Times New Roman"/>
          <w:sz w:val="24"/>
          <w:szCs w:val="24"/>
        </w:rPr>
        <w:t xml:space="preserve">À noter que toutes les </w:t>
      </w:r>
      <w:r w:rsidR="0098202A" w:rsidRPr="00CA78E0">
        <w:rPr>
          <w:rFonts w:cs="Times New Roman"/>
          <w:sz w:val="24"/>
          <w:szCs w:val="24"/>
        </w:rPr>
        <w:lastRenderedPageBreak/>
        <w:t>demandes de modifications majeures passent par une deuxième évaluation par les pairs.</w:t>
      </w:r>
    </w:p>
    <w:p w14:paraId="34186118" w14:textId="50691D62" w:rsidR="008401DB" w:rsidRPr="00CA78E0" w:rsidRDefault="008401DB" w:rsidP="00CA78E0">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 xml:space="preserve">Les manuscrits non retenus sont archivés. La directrice écrit alors aux </w:t>
      </w:r>
      <w:proofErr w:type="spellStart"/>
      <w:r w:rsidRPr="00CA78E0">
        <w:rPr>
          <w:rFonts w:cs="Times New Roman"/>
          <w:sz w:val="24"/>
          <w:szCs w:val="24"/>
        </w:rPr>
        <w:t>auteur</w:t>
      </w:r>
      <w:r w:rsidR="008C47C9" w:rsidRPr="00CA78E0">
        <w:rPr>
          <w:rFonts w:cstheme="minorHAnsi"/>
          <w:sz w:val="24"/>
          <w:szCs w:val="24"/>
        </w:rPr>
        <w:t>·</w:t>
      </w:r>
      <w:r w:rsidR="0098202A" w:rsidRPr="00CA78E0">
        <w:rPr>
          <w:rFonts w:cs="Times New Roman"/>
          <w:sz w:val="24"/>
          <w:szCs w:val="24"/>
        </w:rPr>
        <w:t>rices</w:t>
      </w:r>
      <w:proofErr w:type="spellEnd"/>
      <w:r w:rsidRPr="00CA78E0">
        <w:rPr>
          <w:rFonts w:cs="Times New Roman"/>
          <w:sz w:val="24"/>
          <w:szCs w:val="24"/>
        </w:rPr>
        <w:t xml:space="preserve"> pour leur signifier le refus.</w:t>
      </w:r>
    </w:p>
    <w:p w14:paraId="35037AF8" w14:textId="4C58FAD2" w:rsidR="009C6C2C" w:rsidRDefault="009C6C2C" w:rsidP="0083366D">
      <w:pPr>
        <w:pStyle w:val="Paragraphedeliste"/>
        <w:spacing w:after="0" w:line="240" w:lineRule="auto"/>
        <w:ind w:left="0"/>
        <w:jc w:val="both"/>
        <w:rPr>
          <w:rFonts w:eastAsia="Times New Roman" w:cs="Times New Roman"/>
          <w:b/>
          <w:bCs/>
          <w:color w:val="FF4242"/>
          <w:sz w:val="24"/>
          <w:szCs w:val="24"/>
          <w:lang w:eastAsia="fr-FR"/>
        </w:rPr>
      </w:pPr>
    </w:p>
    <w:p w14:paraId="663E43AA" w14:textId="30854DF3" w:rsidR="008401DB" w:rsidRPr="00C6224A" w:rsidRDefault="00F57C94" w:rsidP="00624AAB">
      <w:pPr>
        <w:pStyle w:val="Paragraphedeliste"/>
        <w:keepNext/>
        <w:spacing w:after="0" w:line="240" w:lineRule="auto"/>
        <w:ind w:left="0"/>
        <w:jc w:val="both"/>
        <w:rPr>
          <w:rFonts w:eastAsia="Times New Roman" w:cs="Times New Roman"/>
          <w:b/>
          <w:bCs/>
          <w:color w:val="FF4242"/>
          <w:sz w:val="24"/>
          <w:szCs w:val="24"/>
          <w:lang w:eastAsia="fr-FR"/>
        </w:rPr>
      </w:pPr>
      <w:r w:rsidRPr="00C6224A">
        <w:rPr>
          <w:rFonts w:eastAsia="Times New Roman" w:cs="Times New Roman"/>
          <w:b/>
          <w:bCs/>
          <w:color w:val="FF4242"/>
          <w:sz w:val="24"/>
          <w:szCs w:val="24"/>
          <w:lang w:eastAsia="fr-FR"/>
        </w:rPr>
        <w:t>4</w:t>
      </w:r>
      <w:r w:rsidR="009C6C2C" w:rsidRPr="00C6224A">
        <w:rPr>
          <w:rFonts w:eastAsia="Times New Roman" w:cs="Times New Roman"/>
          <w:b/>
          <w:bCs/>
          <w:color w:val="FF4242"/>
          <w:sz w:val="24"/>
          <w:szCs w:val="24"/>
          <w:lang w:eastAsia="fr-FR"/>
        </w:rPr>
        <w:t xml:space="preserve">. </w:t>
      </w:r>
      <w:r w:rsidR="000F795E" w:rsidRPr="00C6224A">
        <w:rPr>
          <w:rFonts w:eastAsia="Times New Roman" w:cs="Times New Roman"/>
          <w:b/>
          <w:bCs/>
          <w:color w:val="FF4242"/>
          <w:sz w:val="24"/>
          <w:szCs w:val="24"/>
          <w:lang w:eastAsia="fr-FR"/>
        </w:rPr>
        <w:t>Acc</w:t>
      </w:r>
      <w:r w:rsidR="002B2705" w:rsidRPr="00C6224A">
        <w:rPr>
          <w:rFonts w:eastAsia="Times New Roman" w:cs="Times New Roman"/>
          <w:b/>
          <w:bCs/>
          <w:color w:val="FF4242"/>
          <w:sz w:val="24"/>
          <w:szCs w:val="24"/>
          <w:lang w:eastAsia="fr-FR"/>
        </w:rPr>
        <w:t>eptation finale des manuscrits</w:t>
      </w:r>
      <w:r w:rsidR="000F795E" w:rsidRPr="00C6224A">
        <w:rPr>
          <w:rFonts w:eastAsia="Times New Roman" w:cs="Times New Roman"/>
          <w:b/>
          <w:bCs/>
          <w:color w:val="FF4242"/>
          <w:sz w:val="24"/>
          <w:szCs w:val="24"/>
          <w:lang w:eastAsia="fr-FR"/>
        </w:rPr>
        <w:t xml:space="preserve"> </w:t>
      </w:r>
    </w:p>
    <w:p w14:paraId="2EBEDDB3" w14:textId="0CCA8445" w:rsidR="008401DB" w:rsidRPr="00CA78E0" w:rsidRDefault="006D3A5B" w:rsidP="00CA78E0">
      <w:pPr>
        <w:pStyle w:val="Paragraphedeliste"/>
        <w:numPr>
          <w:ilvl w:val="0"/>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L</w:t>
      </w:r>
      <w:r w:rsidR="00630D11" w:rsidRPr="00CA78E0">
        <w:rPr>
          <w:rFonts w:eastAsia="Times New Roman" w:cs="Times New Roman"/>
          <w:sz w:val="24"/>
          <w:szCs w:val="24"/>
          <w:lang w:eastAsia="fr-CA"/>
        </w:rPr>
        <w:t xml:space="preserve">es versions finales des manuscrits </w:t>
      </w:r>
      <w:r w:rsidRPr="00CA78E0">
        <w:rPr>
          <w:rFonts w:eastAsia="Times New Roman" w:cs="Times New Roman"/>
          <w:sz w:val="24"/>
          <w:szCs w:val="24"/>
          <w:lang w:eastAsia="fr-CA"/>
        </w:rPr>
        <w:t xml:space="preserve">doivent </w:t>
      </w:r>
      <w:r w:rsidR="008401DB" w:rsidRPr="00CA78E0">
        <w:rPr>
          <w:rFonts w:eastAsia="Times New Roman" w:cs="Times New Roman"/>
          <w:sz w:val="24"/>
          <w:szCs w:val="24"/>
          <w:lang w:eastAsia="fr-CA"/>
        </w:rPr>
        <w:t>respecte</w:t>
      </w:r>
      <w:r w:rsidRPr="00CA78E0">
        <w:rPr>
          <w:rFonts w:eastAsia="Times New Roman" w:cs="Times New Roman"/>
          <w:sz w:val="24"/>
          <w:szCs w:val="24"/>
          <w:lang w:eastAsia="fr-CA"/>
        </w:rPr>
        <w:t>r</w:t>
      </w:r>
      <w:r w:rsidR="008401DB" w:rsidRPr="00CA78E0">
        <w:rPr>
          <w:rFonts w:eastAsia="Times New Roman" w:cs="Times New Roman"/>
          <w:sz w:val="24"/>
          <w:szCs w:val="24"/>
          <w:lang w:eastAsia="fr-CA"/>
        </w:rPr>
        <w:t xml:space="preserve"> </w:t>
      </w:r>
      <w:r w:rsidR="005C117B" w:rsidRPr="00CA78E0">
        <w:rPr>
          <w:rFonts w:eastAsia="Times New Roman" w:cs="Times New Roman"/>
          <w:sz w:val="24"/>
          <w:szCs w:val="24"/>
          <w:lang w:eastAsia="fr-CA"/>
        </w:rPr>
        <w:t xml:space="preserve">les exigences stylistiques et bibliographiques décrites dans le </w:t>
      </w:r>
      <w:hyperlink r:id="rId19" w:history="1">
        <w:r w:rsidR="003B02A8" w:rsidRPr="00CA78E0">
          <w:rPr>
            <w:rStyle w:val="Hyperlien"/>
            <w:rFonts w:eastAsia="Times New Roman" w:cs="Times New Roman"/>
            <w:color w:val="0070C0"/>
            <w:sz w:val="24"/>
            <w:szCs w:val="24"/>
            <w:lang w:eastAsia="fr-CA"/>
          </w:rPr>
          <w:t>Protocole de rédaction</w:t>
        </w:r>
      </w:hyperlink>
      <w:r w:rsidR="005C117B" w:rsidRPr="00CA78E0">
        <w:rPr>
          <w:rFonts w:eastAsia="Times New Roman" w:cs="Times New Roman"/>
          <w:sz w:val="24"/>
          <w:szCs w:val="24"/>
          <w:lang w:eastAsia="fr-CA"/>
        </w:rPr>
        <w:t>. Il s</w:t>
      </w:r>
      <w:r w:rsidR="00D27F63" w:rsidRPr="00CA78E0">
        <w:rPr>
          <w:rFonts w:eastAsia="Times New Roman" w:cs="Times New Roman"/>
          <w:sz w:val="24"/>
          <w:szCs w:val="24"/>
          <w:lang w:eastAsia="fr-CA"/>
        </w:rPr>
        <w:t>’</w:t>
      </w:r>
      <w:r w:rsidR="005C117B" w:rsidRPr="00CA78E0">
        <w:rPr>
          <w:rFonts w:eastAsia="Times New Roman" w:cs="Times New Roman"/>
          <w:sz w:val="24"/>
          <w:szCs w:val="24"/>
          <w:lang w:eastAsia="fr-CA"/>
        </w:rPr>
        <w:t>agit d</w:t>
      </w:r>
      <w:r w:rsidR="00D27F63" w:rsidRPr="00CA78E0">
        <w:rPr>
          <w:rFonts w:eastAsia="Times New Roman" w:cs="Times New Roman"/>
          <w:sz w:val="24"/>
          <w:szCs w:val="24"/>
          <w:lang w:eastAsia="fr-CA"/>
        </w:rPr>
        <w:t>’</w:t>
      </w:r>
      <w:r w:rsidR="005C117B" w:rsidRPr="00CA78E0">
        <w:rPr>
          <w:rFonts w:eastAsia="Times New Roman" w:cs="Times New Roman"/>
          <w:sz w:val="24"/>
          <w:szCs w:val="24"/>
          <w:lang w:eastAsia="fr-CA"/>
        </w:rPr>
        <w:t>une condition impérative à la publication des manuscrits dans la revue</w:t>
      </w:r>
      <w:r w:rsidR="0098202A" w:rsidRPr="00CA78E0">
        <w:rPr>
          <w:rFonts w:eastAsia="Times New Roman" w:cs="Times New Roman"/>
          <w:sz w:val="24"/>
          <w:szCs w:val="24"/>
          <w:lang w:eastAsia="fr-CA"/>
        </w:rPr>
        <w:t xml:space="preserve"> et cette responsabilité incombe</w:t>
      </w:r>
      <w:r w:rsidRPr="00CA78E0">
        <w:rPr>
          <w:rFonts w:eastAsia="Times New Roman" w:cs="Times New Roman"/>
          <w:sz w:val="24"/>
          <w:szCs w:val="24"/>
          <w:lang w:eastAsia="fr-CA"/>
        </w:rPr>
        <w:t xml:space="preserve"> aux responsables</w:t>
      </w:r>
      <w:r w:rsidR="0098202A" w:rsidRPr="00CA78E0">
        <w:rPr>
          <w:rFonts w:eastAsia="Times New Roman" w:cs="Times New Roman"/>
          <w:sz w:val="24"/>
          <w:szCs w:val="24"/>
          <w:lang w:eastAsia="fr-CA"/>
        </w:rPr>
        <w:t>.</w:t>
      </w:r>
    </w:p>
    <w:p w14:paraId="1C3F72E8" w14:textId="77777777" w:rsidR="00630D11" w:rsidRPr="00C6224A" w:rsidRDefault="00630D11" w:rsidP="00630D11">
      <w:pPr>
        <w:shd w:val="clear" w:color="auto" w:fill="FFFFFF"/>
        <w:spacing w:after="0" w:line="240" w:lineRule="auto"/>
        <w:jc w:val="both"/>
        <w:rPr>
          <w:rFonts w:eastAsia="Times New Roman" w:cs="Times New Roman"/>
          <w:sz w:val="24"/>
          <w:szCs w:val="24"/>
          <w:lang w:eastAsia="fr-CA"/>
        </w:rPr>
      </w:pPr>
    </w:p>
    <w:p w14:paraId="644A94E8" w14:textId="546E80EA" w:rsidR="00630D11" w:rsidRPr="00CA78E0" w:rsidRDefault="006D3A5B" w:rsidP="00CA78E0">
      <w:pPr>
        <w:pStyle w:val="Paragraphedeliste"/>
        <w:numPr>
          <w:ilvl w:val="0"/>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L</w:t>
      </w:r>
      <w:r w:rsidR="00630D11" w:rsidRPr="00CA78E0">
        <w:rPr>
          <w:rFonts w:eastAsia="Times New Roman" w:cs="Times New Roman"/>
          <w:sz w:val="24"/>
          <w:szCs w:val="24"/>
          <w:lang w:eastAsia="fr-CA"/>
        </w:rPr>
        <w:t xml:space="preserve">es versions finales des manuscrits, des résumés et des notices biographiques </w:t>
      </w:r>
      <w:r w:rsidRPr="00CA78E0">
        <w:rPr>
          <w:rFonts w:eastAsia="Times New Roman" w:cs="Times New Roman"/>
          <w:sz w:val="24"/>
          <w:szCs w:val="24"/>
          <w:lang w:eastAsia="fr-CA"/>
        </w:rPr>
        <w:t xml:space="preserve">doivent être envoyées </w:t>
      </w:r>
      <w:r w:rsidR="00630D11" w:rsidRPr="00CA78E0">
        <w:rPr>
          <w:rFonts w:eastAsia="Times New Roman" w:cs="Times New Roman"/>
          <w:sz w:val="24"/>
          <w:szCs w:val="24"/>
          <w:lang w:eastAsia="fr-CA"/>
        </w:rPr>
        <w:t>à l</w:t>
      </w:r>
      <w:r w:rsidR="00D27F63" w:rsidRPr="00CA78E0">
        <w:rPr>
          <w:rFonts w:eastAsia="Times New Roman" w:cs="Times New Roman"/>
          <w:sz w:val="24"/>
          <w:szCs w:val="24"/>
          <w:lang w:eastAsia="fr-CA"/>
        </w:rPr>
        <w:t>’</w:t>
      </w:r>
      <w:r w:rsidR="00630D11" w:rsidRPr="00CA78E0">
        <w:rPr>
          <w:rFonts w:eastAsia="Times New Roman" w:cs="Times New Roman"/>
          <w:sz w:val="24"/>
          <w:szCs w:val="24"/>
          <w:lang w:eastAsia="fr-CA"/>
        </w:rPr>
        <w:t>adjoint à l</w:t>
      </w:r>
      <w:r w:rsidR="00D27F63" w:rsidRPr="00CA78E0">
        <w:rPr>
          <w:rFonts w:eastAsia="Times New Roman" w:cs="Times New Roman"/>
          <w:sz w:val="24"/>
          <w:szCs w:val="24"/>
          <w:lang w:eastAsia="fr-CA"/>
        </w:rPr>
        <w:t>’</w:t>
      </w:r>
      <w:r w:rsidR="00630D11" w:rsidRPr="00CA78E0">
        <w:rPr>
          <w:rFonts w:eastAsia="Times New Roman" w:cs="Times New Roman"/>
          <w:sz w:val="24"/>
          <w:szCs w:val="24"/>
          <w:lang w:eastAsia="fr-CA"/>
        </w:rPr>
        <w:t xml:space="preserve">édition </w:t>
      </w:r>
      <w:r w:rsidR="002B2705" w:rsidRPr="00CA78E0">
        <w:rPr>
          <w:rFonts w:eastAsia="Times New Roman" w:cs="Times New Roman"/>
          <w:sz w:val="24"/>
          <w:szCs w:val="24"/>
          <w:lang w:eastAsia="fr-CA"/>
        </w:rPr>
        <w:t>dès qu</w:t>
      </w:r>
      <w:r w:rsidR="00D27F63" w:rsidRPr="00CA78E0">
        <w:rPr>
          <w:rFonts w:eastAsia="Times New Roman" w:cs="Times New Roman"/>
          <w:sz w:val="24"/>
          <w:szCs w:val="24"/>
          <w:lang w:eastAsia="fr-CA"/>
        </w:rPr>
        <w:t>’</w:t>
      </w:r>
      <w:r w:rsidR="002B2705" w:rsidRPr="00CA78E0">
        <w:rPr>
          <w:rFonts w:eastAsia="Times New Roman" w:cs="Times New Roman"/>
          <w:sz w:val="24"/>
          <w:szCs w:val="24"/>
          <w:lang w:eastAsia="fr-CA"/>
        </w:rPr>
        <w:t xml:space="preserve">elles sont prêtes </w:t>
      </w:r>
      <w:r w:rsidR="00630D11" w:rsidRPr="00CA78E0">
        <w:rPr>
          <w:rFonts w:eastAsia="Times New Roman" w:cs="Times New Roman"/>
          <w:sz w:val="24"/>
          <w:szCs w:val="24"/>
          <w:lang w:eastAsia="fr-CA"/>
        </w:rPr>
        <w:t xml:space="preserve">afin de ne pas retarder le processus de révision linguistique. </w:t>
      </w:r>
    </w:p>
    <w:p w14:paraId="1C5BC8E0" w14:textId="77777777" w:rsidR="0028263A" w:rsidRDefault="0028263A" w:rsidP="0083366D">
      <w:pPr>
        <w:pStyle w:val="Paragraphedeliste"/>
        <w:spacing w:after="0" w:line="240" w:lineRule="auto"/>
        <w:ind w:left="0"/>
        <w:jc w:val="both"/>
        <w:rPr>
          <w:rFonts w:eastAsia="Times New Roman" w:cs="Times New Roman"/>
          <w:b/>
          <w:bCs/>
          <w:color w:val="FF4242"/>
          <w:sz w:val="24"/>
          <w:szCs w:val="24"/>
          <w:lang w:eastAsia="fr-FR"/>
        </w:rPr>
      </w:pPr>
    </w:p>
    <w:p w14:paraId="5480C015" w14:textId="21515A5E" w:rsidR="00462B96" w:rsidRDefault="00C4476A" w:rsidP="00624AAB">
      <w:pPr>
        <w:pStyle w:val="Paragraphedeliste"/>
        <w:keepNext/>
        <w:spacing w:after="0" w:line="240" w:lineRule="auto"/>
        <w:ind w:left="0"/>
        <w:jc w:val="both"/>
        <w:rPr>
          <w:rFonts w:eastAsia="Times New Roman" w:cs="Times New Roman"/>
          <w:b/>
          <w:bCs/>
          <w:color w:val="FF4242"/>
          <w:sz w:val="24"/>
          <w:szCs w:val="24"/>
          <w:lang w:eastAsia="fr-FR"/>
        </w:rPr>
      </w:pPr>
      <w:r>
        <w:rPr>
          <w:rFonts w:eastAsia="Times New Roman" w:cs="Times New Roman"/>
          <w:b/>
          <w:bCs/>
          <w:color w:val="FF4242"/>
          <w:sz w:val="24"/>
          <w:szCs w:val="24"/>
          <w:lang w:eastAsia="fr-FR"/>
        </w:rPr>
        <w:t xml:space="preserve">5. </w:t>
      </w:r>
      <w:r w:rsidR="00462B96">
        <w:rPr>
          <w:rFonts w:eastAsia="Times New Roman" w:cs="Times New Roman"/>
          <w:b/>
          <w:bCs/>
          <w:color w:val="FF4242"/>
          <w:sz w:val="24"/>
          <w:szCs w:val="24"/>
          <w:lang w:eastAsia="fr-FR"/>
        </w:rPr>
        <w:t>Mise en ligne des articles</w:t>
      </w:r>
      <w:r w:rsidR="009B5C73">
        <w:rPr>
          <w:rFonts w:eastAsia="Times New Roman" w:cs="Times New Roman"/>
          <w:b/>
          <w:bCs/>
          <w:color w:val="FF4242"/>
          <w:sz w:val="24"/>
          <w:szCs w:val="24"/>
          <w:lang w:eastAsia="fr-FR"/>
        </w:rPr>
        <w:t xml:space="preserve"> par séries</w:t>
      </w:r>
    </w:p>
    <w:p w14:paraId="5D942270" w14:textId="16FA1D46" w:rsidR="00462B96" w:rsidRDefault="00462B96" w:rsidP="00624AAB">
      <w:pPr>
        <w:pStyle w:val="Paragraphedeliste"/>
        <w:keepNext/>
        <w:spacing w:after="0" w:line="240" w:lineRule="auto"/>
        <w:ind w:left="0"/>
        <w:jc w:val="both"/>
        <w:rPr>
          <w:rFonts w:eastAsia="Times New Roman" w:cs="Times New Roman"/>
          <w:b/>
          <w:bCs/>
          <w:color w:val="FF4242"/>
          <w:sz w:val="24"/>
          <w:szCs w:val="24"/>
          <w:lang w:eastAsia="fr-FR"/>
        </w:rPr>
      </w:pPr>
    </w:p>
    <w:p w14:paraId="723FB66C" w14:textId="1605B293" w:rsidR="009B5C73" w:rsidRPr="009B5C73" w:rsidRDefault="00D262AE" w:rsidP="00687682">
      <w:pPr>
        <w:pStyle w:val="Paragraphedeliste"/>
        <w:numPr>
          <w:ilvl w:val="0"/>
          <w:numId w:val="10"/>
        </w:numPr>
        <w:shd w:val="clear" w:color="auto" w:fill="FFFFFF"/>
        <w:spacing w:after="0" w:line="240" w:lineRule="auto"/>
        <w:jc w:val="both"/>
        <w:rPr>
          <w:rFonts w:eastAsia="Times New Roman" w:cs="Times New Roman"/>
          <w:sz w:val="24"/>
          <w:szCs w:val="24"/>
          <w:lang w:eastAsia="fr-CA"/>
        </w:rPr>
      </w:pPr>
      <w:r w:rsidRPr="009B5C73">
        <w:rPr>
          <w:rFonts w:eastAsia="Times New Roman" w:cs="Times New Roman"/>
          <w:sz w:val="24"/>
          <w:szCs w:val="24"/>
          <w:lang w:eastAsia="fr-CA"/>
        </w:rPr>
        <w:t xml:space="preserve">Une fois qu’une série de </w:t>
      </w:r>
      <w:r w:rsidR="009B5C73" w:rsidRPr="009B5C73">
        <w:rPr>
          <w:rFonts w:eastAsia="Times New Roman" w:cs="Times New Roman"/>
          <w:sz w:val="24"/>
          <w:szCs w:val="24"/>
          <w:lang w:eastAsia="fr-CA"/>
        </w:rPr>
        <w:t xml:space="preserve">3 ou </w:t>
      </w:r>
      <w:r w:rsidRPr="009B5C73">
        <w:rPr>
          <w:rFonts w:eastAsia="Times New Roman" w:cs="Times New Roman"/>
          <w:sz w:val="24"/>
          <w:szCs w:val="24"/>
          <w:lang w:eastAsia="fr-CA"/>
        </w:rPr>
        <w:t>4 articles sera prête à être mise en ligne,</w:t>
      </w:r>
      <w:r w:rsidR="009B5C73" w:rsidRPr="009B5C73">
        <w:rPr>
          <w:rFonts w:eastAsia="Times New Roman" w:cs="Times New Roman"/>
          <w:sz w:val="24"/>
          <w:szCs w:val="24"/>
          <w:lang w:eastAsia="fr-CA"/>
        </w:rPr>
        <w:t xml:space="preserve"> chaque </w:t>
      </w:r>
      <w:proofErr w:type="spellStart"/>
      <w:r w:rsidR="009B5C73" w:rsidRPr="009B5C73">
        <w:rPr>
          <w:rFonts w:eastAsia="Times New Roman" w:cs="Times New Roman"/>
          <w:sz w:val="24"/>
          <w:szCs w:val="24"/>
          <w:lang w:eastAsia="fr-CA"/>
        </w:rPr>
        <w:t>auteur</w:t>
      </w:r>
      <w:r w:rsidR="009B5C73" w:rsidRPr="009B5C73">
        <w:rPr>
          <w:rFonts w:cstheme="minorHAnsi"/>
          <w:sz w:val="24"/>
          <w:szCs w:val="24"/>
        </w:rPr>
        <w:t>·</w:t>
      </w:r>
      <w:r w:rsidR="009B5C73" w:rsidRPr="009B5C73">
        <w:rPr>
          <w:rFonts w:eastAsia="Times New Roman" w:cs="Times New Roman"/>
          <w:sz w:val="24"/>
          <w:szCs w:val="24"/>
          <w:lang w:eastAsia="fr-CA"/>
        </w:rPr>
        <w:t>rice</w:t>
      </w:r>
      <w:proofErr w:type="spellEnd"/>
      <w:r w:rsidR="009B5C73" w:rsidRPr="009B5C73">
        <w:rPr>
          <w:rFonts w:eastAsia="Times New Roman" w:cs="Times New Roman"/>
          <w:sz w:val="24"/>
          <w:szCs w:val="24"/>
          <w:lang w:eastAsia="fr-CA"/>
        </w:rPr>
        <w:t xml:space="preserve"> doit : </w:t>
      </w:r>
    </w:p>
    <w:p w14:paraId="11465216" w14:textId="16DAC221" w:rsidR="009B5C73" w:rsidRPr="00CA78E0" w:rsidRDefault="009B5C73" w:rsidP="009B5C73">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Retourner à l’adjoint à l’édition le formulaire de cession des droits d’auteur</w:t>
      </w:r>
      <w:r>
        <w:rPr>
          <w:rFonts w:cs="Times New Roman"/>
          <w:sz w:val="24"/>
          <w:szCs w:val="24"/>
        </w:rPr>
        <w:t xml:space="preserve"> et de consentement au modèle de publication en continu</w:t>
      </w:r>
      <w:r w:rsidRPr="00CA78E0">
        <w:rPr>
          <w:rFonts w:cs="Times New Roman"/>
          <w:sz w:val="24"/>
          <w:szCs w:val="24"/>
        </w:rPr>
        <w:t xml:space="preserve"> dûment complété. </w:t>
      </w:r>
    </w:p>
    <w:p w14:paraId="51C7CB6A" w14:textId="77777777" w:rsidR="009B5C73" w:rsidRPr="00CA78E0" w:rsidRDefault="009B5C73" w:rsidP="009B5C73">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 xml:space="preserve">Vérifier les premières épreuves de son texte. </w:t>
      </w:r>
    </w:p>
    <w:p w14:paraId="78D38EE6" w14:textId="77777777" w:rsidR="009B5C73" w:rsidRPr="00CA78E0" w:rsidRDefault="009B5C73" w:rsidP="009B5C73">
      <w:pPr>
        <w:pStyle w:val="Paragraphedeliste"/>
        <w:numPr>
          <w:ilvl w:val="1"/>
          <w:numId w:val="10"/>
        </w:numPr>
        <w:shd w:val="clear" w:color="auto" w:fill="FFFFFF"/>
        <w:spacing w:after="0" w:line="240" w:lineRule="auto"/>
        <w:jc w:val="both"/>
        <w:rPr>
          <w:rFonts w:cs="Times New Roman"/>
          <w:sz w:val="24"/>
          <w:szCs w:val="24"/>
        </w:rPr>
      </w:pPr>
      <w:r w:rsidRPr="00CA78E0">
        <w:rPr>
          <w:rFonts w:cs="Times New Roman"/>
          <w:sz w:val="24"/>
          <w:szCs w:val="24"/>
        </w:rPr>
        <w:t xml:space="preserve">Confirmer l’adresse à laquelle son exemplaire lui sera envoyé. </w:t>
      </w:r>
    </w:p>
    <w:p w14:paraId="5AF4892F" w14:textId="6156278E" w:rsidR="009B5C73" w:rsidRPr="009B5C73" w:rsidRDefault="009B5C73" w:rsidP="009B5C73">
      <w:pPr>
        <w:pStyle w:val="Paragraphedeliste"/>
        <w:numPr>
          <w:ilvl w:val="1"/>
          <w:numId w:val="10"/>
        </w:numPr>
        <w:shd w:val="clear" w:color="auto" w:fill="FFFFFF"/>
        <w:spacing w:after="0" w:line="240" w:lineRule="auto"/>
        <w:jc w:val="both"/>
        <w:rPr>
          <w:rFonts w:cs="Times New Roman"/>
          <w:sz w:val="24"/>
          <w:szCs w:val="24"/>
        </w:rPr>
      </w:pPr>
      <w:r w:rsidRPr="00CA78E0">
        <w:rPr>
          <w:rFonts w:eastAsia="Times New Roman" w:cs="Times New Roman"/>
          <w:sz w:val="24"/>
          <w:szCs w:val="24"/>
          <w:lang w:eastAsia="fr-CA"/>
        </w:rPr>
        <w:t xml:space="preserve">Chaque </w:t>
      </w:r>
      <w:proofErr w:type="spellStart"/>
      <w:r w:rsidRPr="00CA78E0">
        <w:rPr>
          <w:rFonts w:eastAsia="Times New Roman" w:cs="Times New Roman"/>
          <w:sz w:val="24"/>
          <w:szCs w:val="24"/>
          <w:lang w:eastAsia="fr-CA"/>
        </w:rPr>
        <w:t>auteur</w:t>
      </w:r>
      <w:r w:rsidRPr="00CA78E0">
        <w:rPr>
          <w:rFonts w:cstheme="minorHAnsi"/>
          <w:sz w:val="24"/>
          <w:szCs w:val="24"/>
        </w:rPr>
        <w:t>·</w:t>
      </w:r>
      <w:r w:rsidRPr="00CA78E0">
        <w:rPr>
          <w:rFonts w:eastAsia="Times New Roman" w:cs="Times New Roman"/>
          <w:sz w:val="24"/>
          <w:szCs w:val="24"/>
          <w:lang w:eastAsia="fr-CA"/>
        </w:rPr>
        <w:t>rice</w:t>
      </w:r>
      <w:proofErr w:type="spellEnd"/>
      <w:r w:rsidRPr="00CA78E0">
        <w:rPr>
          <w:rFonts w:cs="Times New Roman"/>
          <w:sz w:val="24"/>
          <w:szCs w:val="24"/>
        </w:rPr>
        <w:t xml:space="preserve"> dispose alors d’une semaine pour transmettre le tout ainsi que ses demandes de modifications à l’adjoint à l’édition. </w:t>
      </w:r>
    </w:p>
    <w:p w14:paraId="1441C034" w14:textId="77777777" w:rsidR="00462B96" w:rsidRDefault="00462B96" w:rsidP="00624AAB">
      <w:pPr>
        <w:pStyle w:val="Paragraphedeliste"/>
        <w:keepNext/>
        <w:spacing w:after="0" w:line="240" w:lineRule="auto"/>
        <w:ind w:left="0"/>
        <w:jc w:val="both"/>
        <w:rPr>
          <w:rFonts w:eastAsia="Times New Roman" w:cs="Times New Roman"/>
          <w:b/>
          <w:bCs/>
          <w:color w:val="FF4242"/>
          <w:sz w:val="24"/>
          <w:szCs w:val="24"/>
          <w:lang w:eastAsia="fr-FR"/>
        </w:rPr>
      </w:pPr>
    </w:p>
    <w:p w14:paraId="755D3EBF" w14:textId="77777777" w:rsidR="00462B96" w:rsidRDefault="00462B96" w:rsidP="00624AAB">
      <w:pPr>
        <w:pStyle w:val="Paragraphedeliste"/>
        <w:keepNext/>
        <w:spacing w:after="0" w:line="240" w:lineRule="auto"/>
        <w:ind w:left="0"/>
        <w:jc w:val="both"/>
        <w:rPr>
          <w:rFonts w:eastAsia="Times New Roman" w:cs="Times New Roman"/>
          <w:b/>
          <w:bCs/>
          <w:color w:val="FF4242"/>
          <w:sz w:val="24"/>
          <w:szCs w:val="24"/>
          <w:lang w:eastAsia="fr-FR"/>
        </w:rPr>
      </w:pPr>
    </w:p>
    <w:p w14:paraId="0835EE21" w14:textId="4E45927C" w:rsidR="00C4476A" w:rsidRDefault="00462B96" w:rsidP="00624AAB">
      <w:pPr>
        <w:pStyle w:val="Paragraphedeliste"/>
        <w:keepNext/>
        <w:spacing w:after="0" w:line="240" w:lineRule="auto"/>
        <w:ind w:left="0"/>
        <w:jc w:val="both"/>
        <w:rPr>
          <w:rFonts w:eastAsia="Times New Roman" w:cs="Times New Roman"/>
          <w:b/>
          <w:bCs/>
          <w:color w:val="FF4242"/>
          <w:sz w:val="24"/>
          <w:szCs w:val="24"/>
          <w:lang w:eastAsia="fr-FR"/>
        </w:rPr>
      </w:pPr>
      <w:r>
        <w:rPr>
          <w:rFonts w:eastAsia="Times New Roman" w:cs="Times New Roman"/>
          <w:b/>
          <w:bCs/>
          <w:color w:val="FF4242"/>
          <w:sz w:val="24"/>
          <w:szCs w:val="24"/>
          <w:lang w:eastAsia="fr-FR"/>
        </w:rPr>
        <w:t xml:space="preserve">6. </w:t>
      </w:r>
      <w:r w:rsidR="000F795E">
        <w:rPr>
          <w:rFonts w:eastAsia="Times New Roman" w:cs="Times New Roman"/>
          <w:b/>
          <w:bCs/>
          <w:color w:val="FF4242"/>
          <w:sz w:val="24"/>
          <w:szCs w:val="24"/>
          <w:lang w:eastAsia="fr-FR"/>
        </w:rPr>
        <w:t>F</w:t>
      </w:r>
      <w:r w:rsidR="00C4476A">
        <w:rPr>
          <w:rFonts w:eastAsia="Times New Roman" w:cs="Times New Roman"/>
          <w:b/>
          <w:bCs/>
          <w:color w:val="FF4242"/>
          <w:sz w:val="24"/>
          <w:szCs w:val="24"/>
          <w:lang w:eastAsia="fr-FR"/>
        </w:rPr>
        <w:t>inalisation du numé</w:t>
      </w:r>
      <w:r w:rsidR="0028263A">
        <w:rPr>
          <w:rFonts w:eastAsia="Times New Roman" w:cs="Times New Roman"/>
          <w:b/>
          <w:bCs/>
          <w:color w:val="FF4242"/>
          <w:sz w:val="24"/>
          <w:szCs w:val="24"/>
          <w:lang w:eastAsia="fr-FR"/>
        </w:rPr>
        <w:t>r</w:t>
      </w:r>
      <w:r w:rsidR="00C4476A">
        <w:rPr>
          <w:rFonts w:eastAsia="Times New Roman" w:cs="Times New Roman"/>
          <w:b/>
          <w:bCs/>
          <w:color w:val="FF4242"/>
          <w:sz w:val="24"/>
          <w:szCs w:val="24"/>
          <w:lang w:eastAsia="fr-FR"/>
        </w:rPr>
        <w:t xml:space="preserve">o </w:t>
      </w:r>
    </w:p>
    <w:p w14:paraId="419E036E" w14:textId="5A82F10D" w:rsidR="00861836" w:rsidRPr="00CA78E0" w:rsidRDefault="001A2D9F" w:rsidP="00CA78E0">
      <w:pPr>
        <w:pStyle w:val="Paragraphedeliste"/>
        <w:numPr>
          <w:ilvl w:val="0"/>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sz w:val="24"/>
          <w:szCs w:val="24"/>
          <w:lang w:eastAsia="fr-CA"/>
        </w:rPr>
        <w:t>Les responsables doivent</w:t>
      </w:r>
      <w:r w:rsidR="00861836" w:rsidRPr="00CA78E0">
        <w:rPr>
          <w:rFonts w:eastAsia="Times New Roman" w:cs="Times New Roman"/>
          <w:sz w:val="24"/>
          <w:szCs w:val="24"/>
          <w:lang w:eastAsia="fr-CA"/>
        </w:rPr>
        <w:t xml:space="preserve"> </w:t>
      </w:r>
      <w:r w:rsidR="00861836" w:rsidRPr="00CA78E0">
        <w:rPr>
          <w:rFonts w:eastAsia="Times New Roman" w:cs="Times New Roman"/>
          <w:bCs/>
          <w:sz w:val="24"/>
          <w:szCs w:val="24"/>
          <w:lang w:eastAsia="fr-FR"/>
        </w:rPr>
        <w:t>rédiger une introduction d</w:t>
      </w:r>
      <w:r w:rsidR="00D27F63" w:rsidRPr="00CA78E0">
        <w:rPr>
          <w:rFonts w:eastAsia="Times New Roman" w:cs="Times New Roman"/>
          <w:bCs/>
          <w:sz w:val="24"/>
          <w:szCs w:val="24"/>
          <w:lang w:eastAsia="fr-FR"/>
        </w:rPr>
        <w:t>’</w:t>
      </w:r>
      <w:r w:rsidR="00861836" w:rsidRPr="00CA78E0">
        <w:rPr>
          <w:rFonts w:eastAsia="Times New Roman" w:cs="Times New Roman"/>
          <w:bCs/>
          <w:sz w:val="24"/>
          <w:szCs w:val="24"/>
          <w:lang w:eastAsia="fr-FR"/>
        </w:rPr>
        <w:t>une dizaine de pa</w:t>
      </w:r>
      <w:r w:rsidR="00B24BB2" w:rsidRPr="00CA78E0">
        <w:rPr>
          <w:rFonts w:eastAsia="Times New Roman" w:cs="Times New Roman"/>
          <w:bCs/>
          <w:sz w:val="24"/>
          <w:szCs w:val="24"/>
          <w:lang w:eastAsia="fr-FR"/>
        </w:rPr>
        <w:t xml:space="preserve">ges pour présenter le thème du </w:t>
      </w:r>
      <w:r w:rsidR="00861836" w:rsidRPr="00CA78E0">
        <w:rPr>
          <w:rFonts w:eastAsia="Times New Roman" w:cs="Times New Roman"/>
          <w:bCs/>
          <w:sz w:val="24"/>
          <w:szCs w:val="24"/>
          <w:lang w:eastAsia="fr-FR"/>
        </w:rPr>
        <w:t xml:space="preserve">numéro </w:t>
      </w:r>
      <w:r w:rsidR="00B24BB2" w:rsidRPr="00CA78E0">
        <w:rPr>
          <w:rFonts w:eastAsia="Times New Roman" w:cs="Times New Roman"/>
          <w:bCs/>
          <w:sz w:val="24"/>
          <w:szCs w:val="24"/>
          <w:lang w:eastAsia="fr-FR"/>
        </w:rPr>
        <w:t>ainsi que les textes qui le composent</w:t>
      </w:r>
      <w:r w:rsidR="00861836" w:rsidRPr="00CA78E0">
        <w:rPr>
          <w:rFonts w:eastAsia="Times New Roman" w:cs="Times New Roman"/>
          <w:bCs/>
          <w:sz w:val="24"/>
          <w:szCs w:val="24"/>
          <w:lang w:eastAsia="fr-FR"/>
        </w:rPr>
        <w:t xml:space="preserve">. </w:t>
      </w:r>
    </w:p>
    <w:p w14:paraId="0C3DE56E" w14:textId="4AEB89CB" w:rsidR="00861836" w:rsidRPr="00CA78E0" w:rsidRDefault="00861836" w:rsidP="00CA78E0">
      <w:pPr>
        <w:pStyle w:val="Paragraphedeliste"/>
        <w:numPr>
          <w:ilvl w:val="1"/>
          <w:numId w:val="10"/>
        </w:numPr>
        <w:spacing w:after="0" w:line="240" w:lineRule="auto"/>
        <w:jc w:val="both"/>
        <w:rPr>
          <w:rFonts w:eastAsia="Times New Roman" w:cs="Times New Roman"/>
          <w:sz w:val="24"/>
          <w:szCs w:val="24"/>
          <w:lang w:eastAsia="fr-CA"/>
        </w:rPr>
      </w:pPr>
      <w:r w:rsidRPr="00CA78E0">
        <w:rPr>
          <w:rFonts w:eastAsia="Times New Roman" w:cs="Times New Roman"/>
          <w:color w:val="000000"/>
          <w:sz w:val="24"/>
          <w:szCs w:val="24"/>
          <w:shd w:val="clear" w:color="auto" w:fill="FFFFFF"/>
          <w:lang w:eastAsia="fr-FR"/>
        </w:rPr>
        <w:t>Une notice biographique d</w:t>
      </w:r>
      <w:r w:rsidR="00D27F63"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 xml:space="preserve">un maximum de </w:t>
      </w:r>
      <w:r w:rsidR="00622AAE" w:rsidRPr="00CA78E0">
        <w:rPr>
          <w:rFonts w:eastAsia="Times New Roman" w:cs="Times New Roman"/>
          <w:color w:val="000000"/>
          <w:sz w:val="24"/>
          <w:szCs w:val="24"/>
          <w:shd w:val="clear" w:color="auto" w:fill="FFFFFF"/>
          <w:lang w:eastAsia="fr-FR"/>
        </w:rPr>
        <w:t>six</w:t>
      </w:r>
      <w:r w:rsidRPr="00CA78E0">
        <w:rPr>
          <w:rFonts w:eastAsia="Times New Roman" w:cs="Times New Roman"/>
          <w:color w:val="000000"/>
          <w:sz w:val="24"/>
          <w:szCs w:val="24"/>
          <w:shd w:val="clear" w:color="auto" w:fill="FFFFFF"/>
          <w:lang w:eastAsia="fr-FR"/>
        </w:rPr>
        <w:t xml:space="preserve"> li</w:t>
      </w:r>
      <w:r w:rsidR="001456C7" w:rsidRPr="00CA78E0">
        <w:rPr>
          <w:rFonts w:eastAsia="Times New Roman" w:cs="Times New Roman"/>
          <w:color w:val="000000"/>
          <w:sz w:val="24"/>
          <w:szCs w:val="24"/>
          <w:shd w:val="clear" w:color="auto" w:fill="FFFFFF"/>
          <w:lang w:eastAsia="fr-FR"/>
        </w:rPr>
        <w:t xml:space="preserve">gnes est demandée pour chaque </w:t>
      </w:r>
      <w:r w:rsidRPr="00CA78E0">
        <w:rPr>
          <w:rFonts w:eastAsia="Times New Roman" w:cs="Times New Roman"/>
          <w:color w:val="000000"/>
          <w:sz w:val="24"/>
          <w:szCs w:val="24"/>
          <w:shd w:val="clear" w:color="auto" w:fill="FFFFFF"/>
          <w:lang w:eastAsia="fr-FR"/>
        </w:rPr>
        <w:t xml:space="preserve">responsable. Celle-ci peut comprendre, par exemple, </w:t>
      </w:r>
      <w:r w:rsidR="001A2D9F" w:rsidRPr="00CA78E0">
        <w:rPr>
          <w:rFonts w:eastAsia="Times New Roman" w:cs="Times New Roman"/>
          <w:color w:val="000000"/>
          <w:sz w:val="24"/>
          <w:szCs w:val="24"/>
          <w:shd w:val="clear" w:color="auto" w:fill="FFFFFF"/>
          <w:lang w:eastAsia="fr-FR"/>
        </w:rPr>
        <w:t>le</w:t>
      </w:r>
      <w:r w:rsidRPr="00CA78E0">
        <w:rPr>
          <w:rFonts w:eastAsia="Times New Roman" w:cs="Times New Roman"/>
          <w:color w:val="000000"/>
          <w:sz w:val="24"/>
          <w:szCs w:val="24"/>
          <w:shd w:val="clear" w:color="auto" w:fill="FFFFFF"/>
          <w:lang w:eastAsia="fr-FR"/>
        </w:rPr>
        <w:t xml:space="preserve"> statut, le nom de </w:t>
      </w:r>
      <w:r w:rsidR="001A2D9F" w:rsidRPr="00CA78E0">
        <w:rPr>
          <w:rFonts w:eastAsia="Times New Roman" w:cs="Times New Roman"/>
          <w:color w:val="000000"/>
          <w:sz w:val="24"/>
          <w:szCs w:val="24"/>
          <w:shd w:val="clear" w:color="auto" w:fill="FFFFFF"/>
          <w:lang w:eastAsia="fr-FR"/>
        </w:rPr>
        <w:t>l’</w:t>
      </w:r>
      <w:r w:rsidRPr="00CA78E0">
        <w:rPr>
          <w:rFonts w:eastAsia="Times New Roman" w:cs="Times New Roman"/>
          <w:color w:val="000000"/>
          <w:sz w:val="24"/>
          <w:szCs w:val="24"/>
          <w:shd w:val="clear" w:color="auto" w:fill="FFFFFF"/>
          <w:lang w:eastAsia="fr-FR"/>
        </w:rPr>
        <w:t xml:space="preserve">institution ou </w:t>
      </w:r>
      <w:r w:rsidR="001A2D9F" w:rsidRPr="00CA78E0">
        <w:rPr>
          <w:rFonts w:eastAsia="Times New Roman" w:cs="Times New Roman"/>
          <w:color w:val="000000"/>
          <w:sz w:val="24"/>
          <w:szCs w:val="24"/>
          <w:shd w:val="clear" w:color="auto" w:fill="FFFFFF"/>
          <w:lang w:eastAsia="fr-FR"/>
        </w:rPr>
        <w:t>l’</w:t>
      </w:r>
      <w:r w:rsidRPr="00CA78E0">
        <w:rPr>
          <w:rFonts w:eastAsia="Times New Roman" w:cs="Times New Roman"/>
          <w:color w:val="000000"/>
          <w:sz w:val="24"/>
          <w:szCs w:val="24"/>
          <w:shd w:val="clear" w:color="auto" w:fill="FFFFFF"/>
          <w:lang w:eastAsia="fr-FR"/>
        </w:rPr>
        <w:t xml:space="preserve">organisation, </w:t>
      </w:r>
      <w:r w:rsidR="001A2D9F" w:rsidRPr="00CA78E0">
        <w:rPr>
          <w:rFonts w:eastAsia="Times New Roman" w:cs="Times New Roman"/>
          <w:color w:val="000000"/>
          <w:sz w:val="24"/>
          <w:szCs w:val="24"/>
          <w:shd w:val="clear" w:color="auto" w:fill="FFFFFF"/>
          <w:lang w:eastAsia="fr-FR"/>
        </w:rPr>
        <w:t>les</w:t>
      </w:r>
      <w:r w:rsidRPr="00CA78E0">
        <w:rPr>
          <w:rFonts w:eastAsia="Times New Roman" w:cs="Times New Roman"/>
          <w:color w:val="000000"/>
          <w:sz w:val="24"/>
          <w:szCs w:val="24"/>
          <w:shd w:val="clear" w:color="auto" w:fill="FFFFFF"/>
          <w:lang w:eastAsia="fr-FR"/>
        </w:rPr>
        <w:t xml:space="preserve"> champs de recherche, </w:t>
      </w:r>
      <w:r w:rsidR="00F3473B" w:rsidRPr="00CA78E0">
        <w:rPr>
          <w:rFonts w:eastAsia="Times New Roman" w:cs="Times New Roman"/>
          <w:color w:val="000000"/>
          <w:sz w:val="24"/>
          <w:szCs w:val="24"/>
          <w:shd w:val="clear" w:color="auto" w:fill="FFFFFF"/>
          <w:lang w:eastAsia="fr-FR"/>
        </w:rPr>
        <w:t>une(d</w:t>
      </w:r>
      <w:r w:rsidR="001A2D9F" w:rsidRPr="00CA78E0">
        <w:rPr>
          <w:rFonts w:eastAsia="Times New Roman" w:cs="Times New Roman"/>
          <w:color w:val="000000"/>
          <w:sz w:val="24"/>
          <w:szCs w:val="24"/>
          <w:shd w:val="clear" w:color="auto" w:fill="FFFFFF"/>
          <w:lang w:eastAsia="fr-FR"/>
        </w:rPr>
        <w:t>es</w:t>
      </w:r>
      <w:r w:rsidR="00F3473B" w:rsidRPr="00CA78E0">
        <w:rPr>
          <w:rFonts w:eastAsia="Times New Roman" w:cs="Times New Roman"/>
          <w:color w:val="000000"/>
          <w:sz w:val="24"/>
          <w:szCs w:val="24"/>
          <w:shd w:val="clear" w:color="auto" w:fill="FFFFFF"/>
          <w:lang w:eastAsia="fr-FR"/>
        </w:rPr>
        <w:t>)</w:t>
      </w:r>
      <w:r w:rsidRPr="00CA78E0">
        <w:rPr>
          <w:rFonts w:eastAsia="Times New Roman" w:cs="Times New Roman"/>
          <w:color w:val="000000"/>
          <w:sz w:val="24"/>
          <w:szCs w:val="24"/>
          <w:shd w:val="clear" w:color="auto" w:fill="FFFFFF"/>
          <w:lang w:eastAsia="fr-FR"/>
        </w:rPr>
        <w:t xml:space="preserve"> publications récentes</w:t>
      </w:r>
      <w:r w:rsidR="00C6224A" w:rsidRPr="00CA78E0">
        <w:rPr>
          <w:rFonts w:eastAsia="Times New Roman" w:cs="Times New Roman"/>
          <w:color w:val="000000"/>
          <w:sz w:val="24"/>
          <w:szCs w:val="24"/>
          <w:shd w:val="clear" w:color="auto" w:fill="FFFFFF"/>
          <w:lang w:eastAsia="fr-FR"/>
        </w:rPr>
        <w:t>…</w:t>
      </w:r>
      <w:r w:rsidR="00D27F63" w:rsidRPr="00CA78E0">
        <w:rPr>
          <w:rFonts w:eastAsia="Times New Roman" w:cs="Times New Roman"/>
          <w:color w:val="000000"/>
          <w:sz w:val="24"/>
          <w:szCs w:val="24"/>
          <w:shd w:val="clear" w:color="auto" w:fill="FFFFFF"/>
          <w:lang w:eastAsia="fr-FR"/>
        </w:rPr>
        <w:t xml:space="preserve"> </w:t>
      </w:r>
    </w:p>
    <w:p w14:paraId="2851314C" w14:textId="28C7CE6C" w:rsidR="00861836" w:rsidRPr="00861836" w:rsidRDefault="00861836" w:rsidP="00861836">
      <w:pPr>
        <w:shd w:val="clear" w:color="auto" w:fill="FFFFFF"/>
        <w:spacing w:after="0" w:line="240" w:lineRule="auto"/>
        <w:jc w:val="both"/>
        <w:rPr>
          <w:rFonts w:eastAsia="Times New Roman" w:cs="Times New Roman"/>
          <w:sz w:val="24"/>
          <w:szCs w:val="24"/>
          <w:lang w:eastAsia="fr-CA"/>
        </w:rPr>
      </w:pPr>
    </w:p>
    <w:p w14:paraId="17FD16AC" w14:textId="170515D7" w:rsidR="0028263A" w:rsidRPr="00CA78E0" w:rsidRDefault="001A2D9F" w:rsidP="00CA78E0">
      <w:pPr>
        <w:pStyle w:val="Paragraphedeliste"/>
        <w:numPr>
          <w:ilvl w:val="0"/>
          <w:numId w:val="10"/>
        </w:numPr>
        <w:shd w:val="clear" w:color="auto" w:fill="FFFFFF"/>
        <w:spacing w:after="0" w:line="240" w:lineRule="auto"/>
        <w:jc w:val="both"/>
        <w:rPr>
          <w:rFonts w:eastAsia="Times New Roman" w:cs="Times New Roman"/>
          <w:sz w:val="24"/>
          <w:szCs w:val="24"/>
          <w:lang w:eastAsia="fr-CA"/>
        </w:rPr>
      </w:pPr>
      <w:r w:rsidRPr="00CA78E0">
        <w:rPr>
          <w:rFonts w:eastAsia="Times New Roman" w:cs="Times New Roman"/>
          <w:bCs/>
          <w:sz w:val="24"/>
          <w:szCs w:val="24"/>
          <w:lang w:eastAsia="fr-CA"/>
        </w:rPr>
        <w:t>Les responsables</w:t>
      </w:r>
      <w:r w:rsidR="0028263A" w:rsidRPr="00CA78E0">
        <w:rPr>
          <w:rFonts w:eastAsia="Times New Roman" w:cs="Times New Roman"/>
          <w:bCs/>
          <w:sz w:val="24"/>
          <w:szCs w:val="24"/>
          <w:lang w:eastAsia="fr-CA"/>
        </w:rPr>
        <w:t xml:space="preserve"> </w:t>
      </w:r>
      <w:r w:rsidRPr="00CA78E0">
        <w:rPr>
          <w:rFonts w:eastAsia="Times New Roman" w:cs="Times New Roman"/>
          <w:bCs/>
          <w:sz w:val="24"/>
          <w:szCs w:val="24"/>
          <w:lang w:eastAsia="fr-CA"/>
        </w:rPr>
        <w:t>doivent</w:t>
      </w:r>
      <w:r w:rsidR="0028263A" w:rsidRPr="00CA78E0">
        <w:rPr>
          <w:rFonts w:eastAsia="Times New Roman" w:cs="Times New Roman"/>
          <w:bCs/>
          <w:sz w:val="24"/>
          <w:szCs w:val="24"/>
          <w:lang w:eastAsia="fr-CA"/>
        </w:rPr>
        <w:t xml:space="preserve"> proposer une</w:t>
      </w:r>
      <w:r w:rsidR="00861836" w:rsidRPr="00CA78E0">
        <w:rPr>
          <w:rFonts w:eastAsia="Times New Roman" w:cs="Times New Roman"/>
          <w:bCs/>
          <w:sz w:val="24"/>
          <w:szCs w:val="24"/>
          <w:lang w:eastAsia="fr-CA"/>
        </w:rPr>
        <w:t xml:space="preserve"> illustration pour la</w:t>
      </w:r>
      <w:r w:rsidR="0028263A" w:rsidRPr="00CA78E0">
        <w:rPr>
          <w:rFonts w:eastAsia="Times New Roman" w:cs="Times New Roman"/>
          <w:bCs/>
          <w:sz w:val="24"/>
          <w:szCs w:val="24"/>
          <w:lang w:eastAsia="fr-CA"/>
        </w:rPr>
        <w:t xml:space="preserve"> page couverture </w:t>
      </w:r>
      <w:r w:rsidR="00861836" w:rsidRPr="00CA78E0">
        <w:rPr>
          <w:rFonts w:eastAsia="Times New Roman" w:cs="Times New Roman"/>
          <w:bCs/>
          <w:sz w:val="24"/>
          <w:szCs w:val="24"/>
          <w:lang w:eastAsia="fr-CA"/>
        </w:rPr>
        <w:t>du numéro</w:t>
      </w:r>
      <w:r w:rsidR="001456C7" w:rsidRPr="00CA78E0">
        <w:rPr>
          <w:rFonts w:eastAsia="Times New Roman" w:cs="Times New Roman"/>
          <w:bCs/>
          <w:sz w:val="24"/>
          <w:szCs w:val="24"/>
          <w:lang w:eastAsia="fr-CA"/>
        </w:rPr>
        <w:t>.</w:t>
      </w:r>
    </w:p>
    <w:p w14:paraId="635B7E2D" w14:textId="7343468C" w:rsidR="00523AF1" w:rsidRPr="00CA78E0" w:rsidRDefault="001A2D9F" w:rsidP="00CA78E0">
      <w:pPr>
        <w:pStyle w:val="Paragraphedeliste"/>
        <w:numPr>
          <w:ilvl w:val="1"/>
          <w:numId w:val="10"/>
        </w:numPr>
        <w:spacing w:after="0" w:line="240" w:lineRule="auto"/>
        <w:jc w:val="both"/>
        <w:rPr>
          <w:rFonts w:ascii="Calibri" w:eastAsia="Times New Roman" w:hAnsi="Calibri" w:cs="Times New Roman"/>
          <w:color w:val="000000"/>
          <w:sz w:val="24"/>
          <w:szCs w:val="24"/>
          <w:lang w:eastAsia="fr-FR"/>
        </w:rPr>
      </w:pPr>
      <w:r w:rsidRPr="00CA78E0">
        <w:rPr>
          <w:rFonts w:ascii="Calibri" w:eastAsia="Times New Roman" w:hAnsi="Calibri" w:cs="Times New Roman"/>
          <w:color w:val="000000"/>
          <w:sz w:val="24"/>
          <w:szCs w:val="24"/>
          <w:lang w:eastAsia="fr-FR"/>
        </w:rPr>
        <w:t>Il fa</w:t>
      </w:r>
      <w:r w:rsidR="003646DD">
        <w:rPr>
          <w:rFonts w:ascii="Calibri" w:eastAsia="Times New Roman" w:hAnsi="Calibri" w:cs="Times New Roman"/>
          <w:color w:val="000000"/>
          <w:sz w:val="24"/>
          <w:szCs w:val="24"/>
          <w:lang w:eastAsia="fr-FR"/>
        </w:rPr>
        <w:t>u</w:t>
      </w:r>
      <w:r w:rsidRPr="00CA78E0">
        <w:rPr>
          <w:rFonts w:ascii="Calibri" w:eastAsia="Times New Roman" w:hAnsi="Calibri" w:cs="Times New Roman"/>
          <w:color w:val="000000"/>
          <w:sz w:val="24"/>
          <w:szCs w:val="24"/>
          <w:lang w:eastAsia="fr-FR"/>
        </w:rPr>
        <w:t>t s’</w:t>
      </w:r>
      <w:r w:rsidR="0028263A" w:rsidRPr="00CA78E0">
        <w:rPr>
          <w:rFonts w:ascii="Calibri" w:eastAsia="Times New Roman" w:hAnsi="Calibri" w:cs="Times New Roman"/>
          <w:color w:val="000000"/>
          <w:sz w:val="24"/>
          <w:szCs w:val="24"/>
          <w:lang w:eastAsia="fr-FR"/>
        </w:rPr>
        <w:t>assurer que l</w:t>
      </w:r>
      <w:r w:rsidR="00D27F63" w:rsidRPr="00CA78E0">
        <w:rPr>
          <w:rFonts w:ascii="Calibri" w:eastAsia="Times New Roman" w:hAnsi="Calibri" w:cs="Times New Roman"/>
          <w:color w:val="000000"/>
          <w:sz w:val="24"/>
          <w:szCs w:val="24"/>
          <w:lang w:eastAsia="fr-FR"/>
        </w:rPr>
        <w:t>’</w:t>
      </w:r>
      <w:r w:rsidR="0028263A" w:rsidRPr="00CA78E0">
        <w:rPr>
          <w:rFonts w:ascii="Calibri" w:eastAsia="Times New Roman" w:hAnsi="Calibri" w:cs="Times New Roman"/>
          <w:color w:val="000000"/>
          <w:sz w:val="24"/>
          <w:szCs w:val="24"/>
          <w:lang w:eastAsia="fr-FR"/>
        </w:rPr>
        <w:t>illustration est libre de droits. En général, le droit d</w:t>
      </w:r>
      <w:r w:rsidR="00D27F63" w:rsidRPr="00CA78E0">
        <w:rPr>
          <w:rFonts w:ascii="Calibri" w:eastAsia="Times New Roman" w:hAnsi="Calibri" w:cs="Times New Roman"/>
          <w:color w:val="000000"/>
          <w:sz w:val="24"/>
          <w:szCs w:val="24"/>
          <w:lang w:eastAsia="fr-FR"/>
        </w:rPr>
        <w:t>’</w:t>
      </w:r>
      <w:r w:rsidR="0028263A" w:rsidRPr="00CA78E0">
        <w:rPr>
          <w:rFonts w:ascii="Calibri" w:eastAsia="Times New Roman" w:hAnsi="Calibri" w:cs="Times New Roman"/>
          <w:color w:val="000000"/>
          <w:sz w:val="24"/>
          <w:szCs w:val="24"/>
          <w:lang w:eastAsia="fr-FR"/>
        </w:rPr>
        <w:t>auteur demeure valide pendant toute la vie de l</w:t>
      </w:r>
      <w:r w:rsidR="00D27F63" w:rsidRPr="00CA78E0">
        <w:rPr>
          <w:rFonts w:ascii="Calibri" w:eastAsia="Times New Roman" w:hAnsi="Calibri" w:cs="Times New Roman"/>
          <w:color w:val="000000"/>
          <w:sz w:val="24"/>
          <w:szCs w:val="24"/>
          <w:lang w:eastAsia="fr-FR"/>
        </w:rPr>
        <w:t>’</w:t>
      </w:r>
      <w:proofErr w:type="spellStart"/>
      <w:r w:rsidR="0028263A" w:rsidRPr="00CA78E0">
        <w:rPr>
          <w:rFonts w:ascii="Calibri" w:eastAsia="Times New Roman" w:hAnsi="Calibri" w:cs="Times New Roman"/>
          <w:color w:val="000000"/>
          <w:sz w:val="24"/>
          <w:szCs w:val="24"/>
          <w:lang w:eastAsia="fr-FR"/>
        </w:rPr>
        <w:t>auteur</w:t>
      </w:r>
      <w:r w:rsidR="00BA1377" w:rsidRPr="00CA78E0">
        <w:rPr>
          <w:rFonts w:cstheme="minorHAnsi"/>
          <w:sz w:val="24"/>
          <w:szCs w:val="24"/>
        </w:rPr>
        <w:t>·rice</w:t>
      </w:r>
      <w:proofErr w:type="spellEnd"/>
      <w:r w:rsidR="0028263A" w:rsidRPr="00CA78E0">
        <w:rPr>
          <w:rFonts w:ascii="Calibri" w:eastAsia="Times New Roman" w:hAnsi="Calibri" w:cs="Times New Roman"/>
          <w:color w:val="000000"/>
          <w:sz w:val="24"/>
          <w:szCs w:val="24"/>
          <w:lang w:eastAsia="fr-FR"/>
        </w:rPr>
        <w:t>, puis pour une période de 50 ans suivant la fin de l</w:t>
      </w:r>
      <w:r w:rsidR="00D27F63" w:rsidRPr="00CA78E0">
        <w:rPr>
          <w:rFonts w:ascii="Calibri" w:eastAsia="Times New Roman" w:hAnsi="Calibri" w:cs="Times New Roman"/>
          <w:color w:val="000000"/>
          <w:sz w:val="24"/>
          <w:szCs w:val="24"/>
          <w:lang w:eastAsia="fr-FR"/>
        </w:rPr>
        <w:t>’</w:t>
      </w:r>
      <w:r w:rsidR="0028263A" w:rsidRPr="00CA78E0">
        <w:rPr>
          <w:rFonts w:ascii="Calibri" w:eastAsia="Times New Roman" w:hAnsi="Calibri" w:cs="Times New Roman"/>
          <w:color w:val="000000"/>
          <w:sz w:val="24"/>
          <w:szCs w:val="24"/>
          <w:lang w:eastAsia="fr-FR"/>
        </w:rPr>
        <w:t xml:space="preserve">année civile de son décès. Certaines exceptions existent toutefois et sont énoncées dans la </w:t>
      </w:r>
      <w:r w:rsidR="0028263A" w:rsidRPr="00CA78E0">
        <w:rPr>
          <w:rFonts w:ascii="Calibri" w:eastAsia="Times New Roman" w:hAnsi="Calibri" w:cs="Times New Roman"/>
          <w:i/>
          <w:iCs/>
          <w:color w:val="000000"/>
          <w:sz w:val="24"/>
          <w:szCs w:val="24"/>
          <w:lang w:eastAsia="fr-FR"/>
        </w:rPr>
        <w:t>Loi sur le droit d</w:t>
      </w:r>
      <w:r w:rsidR="00D27F63" w:rsidRPr="00CA78E0">
        <w:rPr>
          <w:rFonts w:ascii="Calibri" w:eastAsia="Times New Roman" w:hAnsi="Calibri" w:cs="Times New Roman"/>
          <w:i/>
          <w:iCs/>
          <w:color w:val="000000"/>
          <w:sz w:val="24"/>
          <w:szCs w:val="24"/>
          <w:lang w:eastAsia="fr-FR"/>
        </w:rPr>
        <w:t>’</w:t>
      </w:r>
      <w:r w:rsidR="0028263A" w:rsidRPr="00CA78E0">
        <w:rPr>
          <w:rFonts w:ascii="Calibri" w:eastAsia="Times New Roman" w:hAnsi="Calibri" w:cs="Times New Roman"/>
          <w:i/>
          <w:iCs/>
          <w:color w:val="000000"/>
          <w:sz w:val="24"/>
          <w:szCs w:val="24"/>
          <w:lang w:eastAsia="fr-FR"/>
        </w:rPr>
        <w:t>auteur</w:t>
      </w:r>
      <w:r w:rsidR="00D27F63" w:rsidRPr="00CA78E0">
        <w:rPr>
          <w:rFonts w:ascii="Calibri" w:eastAsia="Times New Roman" w:hAnsi="Calibri" w:cs="Times New Roman"/>
          <w:color w:val="000000"/>
          <w:sz w:val="24"/>
          <w:szCs w:val="24"/>
          <w:lang w:eastAsia="fr-FR"/>
        </w:rPr>
        <w:t> :</w:t>
      </w:r>
      <w:r w:rsidR="00523AF1" w:rsidRPr="00CA78E0">
        <w:rPr>
          <w:rFonts w:ascii="Calibri" w:eastAsia="Times New Roman" w:hAnsi="Calibri" w:cs="Times New Roman"/>
          <w:color w:val="000000"/>
          <w:sz w:val="24"/>
          <w:szCs w:val="24"/>
          <w:lang w:eastAsia="fr-FR"/>
        </w:rPr>
        <w:t xml:space="preserve"> </w:t>
      </w:r>
      <w:hyperlink r:id="rId20" w:history="1">
        <w:r w:rsidR="0028263A" w:rsidRPr="00CA78E0">
          <w:rPr>
            <w:rFonts w:ascii="Calibri" w:eastAsia="Times New Roman" w:hAnsi="Calibri" w:cs="Times New Roman"/>
            <w:color w:val="4A50D5"/>
            <w:sz w:val="24"/>
            <w:szCs w:val="24"/>
            <w:u w:val="single"/>
            <w:lang w:eastAsia="fr-FR"/>
          </w:rPr>
          <w:t>http://laws-lois.justice.gc.ca/fra/lois/C-42/index.html</w:t>
        </w:r>
      </w:hyperlink>
      <w:r w:rsidR="0028263A" w:rsidRPr="00CA78E0">
        <w:rPr>
          <w:rFonts w:ascii="Calibri" w:eastAsia="Times New Roman" w:hAnsi="Calibri" w:cs="Times New Roman"/>
          <w:color w:val="000000"/>
          <w:sz w:val="24"/>
          <w:szCs w:val="24"/>
          <w:lang w:eastAsia="fr-FR"/>
        </w:rPr>
        <w:t xml:space="preserve">. </w:t>
      </w:r>
    </w:p>
    <w:p w14:paraId="48047F4E" w14:textId="60F4FDDD" w:rsidR="0028263A" w:rsidRPr="00CA78E0" w:rsidRDefault="0028263A" w:rsidP="00CA78E0">
      <w:pPr>
        <w:pStyle w:val="Paragraphedeliste"/>
        <w:numPr>
          <w:ilvl w:val="1"/>
          <w:numId w:val="10"/>
        </w:numPr>
        <w:spacing w:after="0" w:line="240" w:lineRule="auto"/>
        <w:jc w:val="both"/>
        <w:rPr>
          <w:rFonts w:ascii="Calibri" w:eastAsia="Times New Roman" w:hAnsi="Calibri" w:cs="Times New Roman"/>
          <w:color w:val="000000"/>
          <w:sz w:val="24"/>
          <w:szCs w:val="24"/>
          <w:lang w:eastAsia="fr-FR"/>
        </w:rPr>
      </w:pPr>
      <w:r w:rsidRPr="00CA78E0">
        <w:rPr>
          <w:rFonts w:ascii="Calibri" w:eastAsia="Times New Roman" w:hAnsi="Calibri" w:cs="Times New Roman"/>
          <w:color w:val="000000"/>
          <w:sz w:val="24"/>
          <w:szCs w:val="24"/>
          <w:lang w:eastAsia="fr-FR"/>
        </w:rPr>
        <w:lastRenderedPageBreak/>
        <w:t>Si l</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œuvre choisi</w:t>
      </w:r>
      <w:r w:rsidR="001A2D9F" w:rsidRPr="00CA78E0">
        <w:rPr>
          <w:rFonts w:ascii="Calibri" w:eastAsia="Times New Roman" w:hAnsi="Calibri" w:cs="Times New Roman"/>
          <w:color w:val="000000"/>
          <w:sz w:val="24"/>
          <w:szCs w:val="24"/>
          <w:lang w:eastAsia="fr-FR"/>
        </w:rPr>
        <w:t>e</w:t>
      </w:r>
      <w:r w:rsidRPr="00CA78E0">
        <w:rPr>
          <w:rFonts w:ascii="Calibri" w:eastAsia="Times New Roman" w:hAnsi="Calibri" w:cs="Times New Roman"/>
          <w:color w:val="000000"/>
          <w:sz w:val="24"/>
          <w:szCs w:val="24"/>
          <w:lang w:eastAsia="fr-FR"/>
        </w:rPr>
        <w:t xml:space="preserve"> est toujours protégée par le droit d</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auteur, il faut obtenir l</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autorisation écrite de l</w:t>
      </w:r>
      <w:r w:rsidR="00D27F63" w:rsidRPr="00CA78E0">
        <w:rPr>
          <w:rFonts w:ascii="Calibri" w:eastAsia="Times New Roman" w:hAnsi="Calibri" w:cs="Times New Roman"/>
          <w:color w:val="000000"/>
          <w:sz w:val="24"/>
          <w:szCs w:val="24"/>
          <w:lang w:eastAsia="fr-FR"/>
        </w:rPr>
        <w:t>’</w:t>
      </w:r>
      <w:proofErr w:type="spellStart"/>
      <w:r w:rsidRPr="00CA78E0">
        <w:rPr>
          <w:rFonts w:ascii="Calibri" w:eastAsia="Times New Roman" w:hAnsi="Calibri" w:cs="Times New Roman"/>
          <w:color w:val="000000"/>
          <w:sz w:val="24"/>
          <w:szCs w:val="24"/>
          <w:lang w:eastAsia="fr-FR"/>
        </w:rPr>
        <w:t>auteur</w:t>
      </w:r>
      <w:r w:rsidR="00423422">
        <w:rPr>
          <w:rFonts w:ascii="Calibri" w:eastAsia="Times New Roman" w:hAnsi="Calibri" w:cs="Times New Roman"/>
          <w:color w:val="000000"/>
          <w:sz w:val="24"/>
          <w:szCs w:val="24"/>
          <w:lang w:eastAsia="fr-FR"/>
        </w:rPr>
        <w:t>·rice</w:t>
      </w:r>
      <w:proofErr w:type="spellEnd"/>
      <w:r w:rsidR="00423422">
        <w:rPr>
          <w:rFonts w:ascii="Calibri" w:eastAsia="Times New Roman" w:hAnsi="Calibri" w:cs="Times New Roman"/>
          <w:color w:val="000000"/>
          <w:sz w:val="24"/>
          <w:szCs w:val="24"/>
          <w:lang w:eastAsia="fr-FR"/>
        </w:rPr>
        <w:t xml:space="preserve"> ou </w:t>
      </w:r>
      <w:r w:rsidRPr="00CA78E0">
        <w:rPr>
          <w:rFonts w:ascii="Calibri" w:eastAsia="Times New Roman" w:hAnsi="Calibri" w:cs="Times New Roman"/>
          <w:color w:val="000000"/>
          <w:sz w:val="24"/>
          <w:szCs w:val="24"/>
          <w:lang w:eastAsia="fr-FR"/>
        </w:rPr>
        <w:t xml:space="preserve">du </w:t>
      </w:r>
      <w:proofErr w:type="spellStart"/>
      <w:r w:rsidRPr="00CA78E0">
        <w:rPr>
          <w:rFonts w:ascii="Calibri" w:eastAsia="Times New Roman" w:hAnsi="Calibri" w:cs="Times New Roman"/>
          <w:color w:val="000000"/>
          <w:sz w:val="24"/>
          <w:szCs w:val="24"/>
          <w:lang w:eastAsia="fr-FR"/>
        </w:rPr>
        <w:t>créateur</w:t>
      </w:r>
      <w:r w:rsidR="00423422">
        <w:rPr>
          <w:rFonts w:ascii="Calibri" w:eastAsia="Times New Roman" w:hAnsi="Calibri" w:cs="Times New Roman"/>
          <w:color w:val="000000"/>
          <w:sz w:val="24"/>
          <w:szCs w:val="24"/>
          <w:lang w:eastAsia="fr-FR"/>
        </w:rPr>
        <w:t>·rice</w:t>
      </w:r>
      <w:proofErr w:type="spellEnd"/>
      <w:r w:rsidRPr="00CA78E0">
        <w:rPr>
          <w:rFonts w:ascii="Calibri" w:eastAsia="Times New Roman" w:hAnsi="Calibri" w:cs="Times New Roman"/>
          <w:color w:val="000000"/>
          <w:sz w:val="24"/>
          <w:szCs w:val="24"/>
          <w:lang w:eastAsia="fr-FR"/>
        </w:rPr>
        <w:t xml:space="preserve"> pour la reproduire.</w:t>
      </w:r>
    </w:p>
    <w:p w14:paraId="6F1887D9" w14:textId="2E547470" w:rsidR="00DC5689" w:rsidRPr="00CA78E0" w:rsidRDefault="00523AF1" w:rsidP="00CA78E0">
      <w:pPr>
        <w:pStyle w:val="Paragraphedeliste"/>
        <w:numPr>
          <w:ilvl w:val="1"/>
          <w:numId w:val="10"/>
        </w:numPr>
        <w:spacing w:after="0" w:line="240" w:lineRule="auto"/>
        <w:jc w:val="both"/>
        <w:rPr>
          <w:rFonts w:ascii="Calibri" w:eastAsia="Times New Roman" w:hAnsi="Calibri" w:cs="Times New Roman"/>
          <w:color w:val="000000" w:themeColor="text1"/>
          <w:sz w:val="24"/>
          <w:szCs w:val="24"/>
          <w:lang w:eastAsia="fr-FR"/>
        </w:rPr>
      </w:pPr>
      <w:r w:rsidRPr="00CA78E0">
        <w:rPr>
          <w:rFonts w:ascii="Calibri" w:eastAsia="Times New Roman" w:hAnsi="Calibri" w:cs="Times New Roman"/>
          <w:color w:val="000000"/>
          <w:sz w:val="24"/>
          <w:szCs w:val="24"/>
          <w:lang w:eastAsia="fr-FR"/>
        </w:rPr>
        <w:t>L</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 xml:space="preserve">illustration choisie doit mesurer au moins </w:t>
      </w:r>
      <w:r w:rsidR="0064412F" w:rsidRPr="00CA78E0">
        <w:rPr>
          <w:rFonts w:ascii="Calibri" w:eastAsia="Times New Roman" w:hAnsi="Calibri" w:cs="Times New Roman"/>
          <w:color w:val="000000"/>
          <w:sz w:val="24"/>
          <w:szCs w:val="24"/>
          <w:lang w:eastAsia="fr-FR"/>
        </w:rPr>
        <w:t>12,75 x 20,5 cm (</w:t>
      </w:r>
      <w:r w:rsidRPr="00CA78E0">
        <w:rPr>
          <w:rFonts w:ascii="Calibri" w:eastAsia="Times New Roman" w:hAnsi="Calibri" w:cs="Times New Roman"/>
          <w:color w:val="000000"/>
          <w:sz w:val="24"/>
          <w:szCs w:val="24"/>
          <w:lang w:eastAsia="fr-FR"/>
        </w:rPr>
        <w:t>5</w:t>
      </w:r>
      <w:r w:rsidR="00AB02E7" w:rsidRPr="00CA78E0">
        <w:rPr>
          <w:rFonts w:ascii="Calibri" w:eastAsia="Times New Roman" w:hAnsi="Calibri" w:cs="Times New Roman"/>
          <w:color w:val="000000"/>
          <w:sz w:val="24"/>
          <w:szCs w:val="24"/>
          <w:lang w:eastAsia="fr-FR"/>
        </w:rPr>
        <w:t> </w:t>
      </w:r>
      <w:r w:rsidRPr="00CA78E0">
        <w:rPr>
          <w:rFonts w:ascii="Calibri" w:eastAsia="Times New Roman" w:hAnsi="Calibri" w:cs="Times New Roman"/>
          <w:color w:val="000000"/>
          <w:sz w:val="24"/>
          <w:szCs w:val="24"/>
          <w:lang w:eastAsia="fr-FR"/>
        </w:rPr>
        <w:t>x</w:t>
      </w:r>
      <w:r w:rsidR="00AB02E7" w:rsidRPr="00CA78E0">
        <w:rPr>
          <w:rFonts w:ascii="Calibri" w:eastAsia="Times New Roman" w:hAnsi="Calibri" w:cs="Times New Roman"/>
          <w:color w:val="000000"/>
          <w:sz w:val="24"/>
          <w:szCs w:val="24"/>
          <w:lang w:eastAsia="fr-FR"/>
        </w:rPr>
        <w:t> </w:t>
      </w:r>
      <w:r w:rsidRPr="00CA78E0">
        <w:rPr>
          <w:rFonts w:ascii="Calibri" w:eastAsia="Times New Roman" w:hAnsi="Calibri" w:cs="Times New Roman"/>
          <w:color w:val="000000"/>
          <w:sz w:val="24"/>
          <w:szCs w:val="24"/>
          <w:lang w:eastAsia="fr-FR"/>
        </w:rPr>
        <w:t>8</w:t>
      </w:r>
      <w:r w:rsidR="00AB02E7" w:rsidRPr="00CA78E0">
        <w:rPr>
          <w:rFonts w:ascii="Calibri" w:eastAsia="Times New Roman" w:hAnsi="Calibri" w:cs="Times New Roman"/>
          <w:color w:val="000000"/>
          <w:sz w:val="24"/>
          <w:szCs w:val="24"/>
          <w:lang w:eastAsia="fr-FR"/>
        </w:rPr>
        <w:t> </w:t>
      </w:r>
      <w:r w:rsidRPr="00CA78E0">
        <w:rPr>
          <w:rFonts w:ascii="Calibri" w:eastAsia="Times New Roman" w:hAnsi="Calibri" w:cs="Times New Roman"/>
          <w:color w:val="000000"/>
          <w:sz w:val="24"/>
          <w:szCs w:val="24"/>
          <w:lang w:eastAsia="fr-FR"/>
        </w:rPr>
        <w:t>pouces</w:t>
      </w:r>
      <w:r w:rsidR="0064412F"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 xml:space="preserve"> et avoir une résolution de 300</w:t>
      </w:r>
      <w:r w:rsidR="008C0F59" w:rsidRPr="00CA78E0">
        <w:rPr>
          <w:rFonts w:ascii="Calibri" w:eastAsia="Times New Roman" w:hAnsi="Calibri" w:cs="Times New Roman"/>
          <w:color w:val="000000"/>
          <w:sz w:val="24"/>
          <w:szCs w:val="24"/>
          <w:lang w:eastAsia="fr-FR"/>
        </w:rPr>
        <w:t> ppp</w:t>
      </w:r>
      <w:r w:rsidRPr="00CA78E0">
        <w:rPr>
          <w:rFonts w:ascii="Calibri" w:eastAsia="Times New Roman" w:hAnsi="Calibri" w:cs="Times New Roman"/>
          <w:color w:val="000000"/>
          <w:sz w:val="24"/>
          <w:szCs w:val="24"/>
          <w:lang w:eastAsia="fr-FR"/>
        </w:rPr>
        <w:t xml:space="preserve">. </w:t>
      </w:r>
      <w:r w:rsidR="001A2D9F" w:rsidRPr="00CA78E0">
        <w:rPr>
          <w:rFonts w:ascii="Calibri" w:eastAsia="Times New Roman" w:hAnsi="Calibri" w:cs="Times New Roman"/>
          <w:color w:val="000000"/>
          <w:sz w:val="24"/>
          <w:szCs w:val="24"/>
          <w:lang w:eastAsia="fr-FR"/>
        </w:rPr>
        <w:t>En cas de doute quant</w:t>
      </w:r>
      <w:r w:rsidRPr="00CA78E0">
        <w:rPr>
          <w:rFonts w:ascii="Calibri" w:eastAsia="Times New Roman" w:hAnsi="Calibri" w:cs="Times New Roman"/>
          <w:color w:val="000000"/>
          <w:sz w:val="24"/>
          <w:szCs w:val="24"/>
          <w:lang w:eastAsia="fr-FR"/>
        </w:rPr>
        <w:t xml:space="preserve"> </w:t>
      </w:r>
      <w:r w:rsidR="001A2D9F" w:rsidRPr="00CA78E0">
        <w:rPr>
          <w:rFonts w:ascii="Calibri" w:eastAsia="Times New Roman" w:hAnsi="Calibri" w:cs="Times New Roman"/>
          <w:color w:val="000000"/>
          <w:sz w:val="24"/>
          <w:szCs w:val="24"/>
          <w:lang w:eastAsia="fr-FR"/>
        </w:rPr>
        <w:t>à</w:t>
      </w:r>
      <w:r w:rsidRPr="00CA78E0">
        <w:rPr>
          <w:rFonts w:ascii="Calibri" w:eastAsia="Times New Roman" w:hAnsi="Calibri" w:cs="Times New Roman"/>
          <w:color w:val="000000"/>
          <w:sz w:val="24"/>
          <w:szCs w:val="24"/>
          <w:lang w:eastAsia="fr-FR"/>
        </w:rPr>
        <w:t xml:space="preserve"> la qualité de l</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 xml:space="preserve">œuvre, </w:t>
      </w:r>
      <w:r w:rsidR="001A2D9F" w:rsidRPr="00CA78E0">
        <w:rPr>
          <w:rFonts w:ascii="Calibri" w:eastAsia="Times New Roman" w:hAnsi="Calibri" w:cs="Times New Roman"/>
          <w:color w:val="000000"/>
          <w:sz w:val="24"/>
          <w:szCs w:val="24"/>
          <w:lang w:eastAsia="fr-FR"/>
        </w:rPr>
        <w:t>il est suggéré</w:t>
      </w:r>
      <w:r w:rsidRPr="00CA78E0">
        <w:rPr>
          <w:rFonts w:ascii="Calibri" w:eastAsia="Times New Roman" w:hAnsi="Calibri" w:cs="Times New Roman"/>
          <w:color w:val="000000"/>
          <w:sz w:val="24"/>
          <w:szCs w:val="24"/>
          <w:lang w:eastAsia="fr-FR"/>
        </w:rPr>
        <w:t xml:space="preserve"> </w:t>
      </w:r>
      <w:r w:rsidR="001A2D9F" w:rsidRPr="00CA78E0">
        <w:rPr>
          <w:rFonts w:ascii="Calibri" w:eastAsia="Times New Roman" w:hAnsi="Calibri" w:cs="Times New Roman"/>
          <w:color w:val="000000"/>
          <w:sz w:val="24"/>
          <w:szCs w:val="24"/>
          <w:lang w:eastAsia="fr-FR"/>
        </w:rPr>
        <w:t xml:space="preserve">de </w:t>
      </w:r>
      <w:r w:rsidRPr="00CA78E0">
        <w:rPr>
          <w:rFonts w:ascii="Calibri" w:eastAsia="Times New Roman" w:hAnsi="Calibri" w:cs="Times New Roman"/>
          <w:color w:val="000000"/>
          <w:sz w:val="24"/>
          <w:szCs w:val="24"/>
          <w:lang w:eastAsia="fr-FR"/>
        </w:rPr>
        <w:t>l</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envoyer à l</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adjoint à l</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édition afin qu</w:t>
      </w:r>
      <w:r w:rsidR="00D27F63" w:rsidRPr="00CA78E0">
        <w:rPr>
          <w:rFonts w:ascii="Calibri" w:eastAsia="Times New Roman" w:hAnsi="Calibri" w:cs="Times New Roman"/>
          <w:color w:val="000000"/>
          <w:sz w:val="24"/>
          <w:szCs w:val="24"/>
          <w:lang w:eastAsia="fr-FR"/>
        </w:rPr>
        <w:t>’</w:t>
      </w:r>
      <w:r w:rsidRPr="00CA78E0">
        <w:rPr>
          <w:rFonts w:ascii="Calibri" w:eastAsia="Times New Roman" w:hAnsi="Calibri" w:cs="Times New Roman"/>
          <w:color w:val="000000"/>
          <w:sz w:val="24"/>
          <w:szCs w:val="24"/>
          <w:lang w:eastAsia="fr-FR"/>
        </w:rPr>
        <w:t>elle la vérifie</w:t>
      </w:r>
      <w:r w:rsidRPr="00CA78E0">
        <w:rPr>
          <w:rFonts w:ascii="Calibri" w:eastAsia="Times New Roman" w:hAnsi="Calibri" w:cs="Times New Roman"/>
          <w:color w:val="000000" w:themeColor="text1"/>
          <w:sz w:val="24"/>
          <w:szCs w:val="24"/>
          <w:lang w:eastAsia="fr-FR"/>
        </w:rPr>
        <w:t xml:space="preserve">. </w:t>
      </w:r>
    </w:p>
    <w:p w14:paraId="6D74C981" w14:textId="0E9ACAD5" w:rsidR="002B2705" w:rsidRPr="00CA78E0" w:rsidRDefault="00DC5689" w:rsidP="00CA78E0">
      <w:pPr>
        <w:pStyle w:val="Paragraphedeliste"/>
        <w:numPr>
          <w:ilvl w:val="1"/>
          <w:numId w:val="10"/>
        </w:numPr>
        <w:spacing w:after="0" w:line="240" w:lineRule="auto"/>
        <w:jc w:val="both"/>
        <w:rPr>
          <w:rFonts w:ascii="Calibri" w:eastAsia="Times New Roman" w:hAnsi="Calibri" w:cs="Times New Roman"/>
          <w:color w:val="000000" w:themeColor="text1"/>
          <w:sz w:val="24"/>
          <w:szCs w:val="24"/>
          <w:lang w:eastAsia="fr-FR"/>
        </w:rPr>
      </w:pPr>
      <w:r w:rsidRPr="00CA78E0">
        <w:rPr>
          <w:rFonts w:ascii="Calibri" w:eastAsia="Times New Roman" w:hAnsi="Calibri" w:cs="Times New Roman"/>
          <w:color w:val="000000" w:themeColor="text1"/>
          <w:sz w:val="24"/>
          <w:szCs w:val="24"/>
          <w:lang w:eastAsia="fr-FR"/>
        </w:rPr>
        <w:t>Voici une banque d</w:t>
      </w:r>
      <w:r w:rsidR="00D27F63" w:rsidRPr="00CA78E0">
        <w:rPr>
          <w:rFonts w:ascii="Calibri" w:eastAsia="Times New Roman" w:hAnsi="Calibri" w:cs="Times New Roman"/>
          <w:color w:val="000000" w:themeColor="text1"/>
          <w:sz w:val="24"/>
          <w:szCs w:val="24"/>
          <w:lang w:eastAsia="fr-FR"/>
        </w:rPr>
        <w:t>’</w:t>
      </w:r>
      <w:r w:rsidRPr="00CA78E0">
        <w:rPr>
          <w:rFonts w:ascii="Calibri" w:eastAsia="Times New Roman" w:hAnsi="Calibri" w:cs="Times New Roman"/>
          <w:color w:val="000000" w:themeColor="text1"/>
          <w:sz w:val="24"/>
          <w:szCs w:val="24"/>
          <w:lang w:eastAsia="fr-FR"/>
        </w:rPr>
        <w:t>images gratuites et libres de droits</w:t>
      </w:r>
      <w:r w:rsidR="00D27F63" w:rsidRPr="00CA78E0">
        <w:rPr>
          <w:rFonts w:ascii="Calibri" w:eastAsia="Times New Roman" w:hAnsi="Calibri" w:cs="Times New Roman"/>
          <w:color w:val="000000" w:themeColor="text1"/>
          <w:sz w:val="24"/>
          <w:szCs w:val="24"/>
          <w:lang w:eastAsia="fr-FR"/>
        </w:rPr>
        <w:t> :</w:t>
      </w:r>
      <w:r w:rsidRPr="00CA78E0">
        <w:rPr>
          <w:rFonts w:ascii="Calibri" w:eastAsia="Times New Roman" w:hAnsi="Calibri" w:cs="Times New Roman"/>
          <w:color w:val="000000" w:themeColor="text1"/>
          <w:sz w:val="24"/>
          <w:szCs w:val="24"/>
          <w:lang w:eastAsia="fr-FR"/>
        </w:rPr>
        <w:t xml:space="preserve"> </w:t>
      </w:r>
      <w:hyperlink r:id="rId21" w:history="1">
        <w:r w:rsidRPr="00CA78E0">
          <w:rPr>
            <w:rStyle w:val="Hyperlien"/>
            <w:rFonts w:ascii="Calibri" w:eastAsia="Times New Roman" w:hAnsi="Calibri" w:cs="Times New Roman"/>
            <w:color w:val="4A50D5"/>
            <w:sz w:val="24"/>
            <w:szCs w:val="24"/>
            <w:lang w:eastAsia="fr-FR"/>
          </w:rPr>
          <w:t>https://unsplash.com</w:t>
        </w:r>
      </w:hyperlink>
      <w:r w:rsidR="00624AAB" w:rsidRPr="00CA78E0">
        <w:rPr>
          <w:rFonts w:ascii="Calibri" w:eastAsia="Times New Roman" w:hAnsi="Calibri" w:cs="Times New Roman"/>
          <w:color w:val="000000" w:themeColor="text1"/>
          <w:sz w:val="24"/>
          <w:szCs w:val="24"/>
          <w:lang w:eastAsia="fr-FR"/>
        </w:rPr>
        <w:t>.</w:t>
      </w:r>
    </w:p>
    <w:p w14:paraId="06887AD6" w14:textId="70AEE1A5" w:rsidR="00706CED" w:rsidRDefault="00706CED" w:rsidP="00FD0390">
      <w:pPr>
        <w:pStyle w:val="Paragraphedeliste"/>
        <w:spacing w:after="0" w:line="240" w:lineRule="auto"/>
        <w:ind w:left="0"/>
        <w:jc w:val="both"/>
        <w:rPr>
          <w:rFonts w:eastAsia="Times New Roman" w:cs="Times New Roman"/>
          <w:b/>
          <w:bCs/>
          <w:color w:val="FF4242"/>
          <w:sz w:val="24"/>
          <w:szCs w:val="24"/>
          <w:lang w:eastAsia="fr-FR"/>
        </w:rPr>
      </w:pPr>
    </w:p>
    <w:p w14:paraId="154784B8" w14:textId="01B5BC8F" w:rsidR="00FD0390" w:rsidRDefault="00FD0390" w:rsidP="00624AAB">
      <w:pPr>
        <w:pStyle w:val="Paragraphedeliste"/>
        <w:keepNext/>
        <w:spacing w:after="0" w:line="240" w:lineRule="auto"/>
        <w:ind w:left="0"/>
        <w:jc w:val="both"/>
        <w:rPr>
          <w:rFonts w:eastAsia="Times New Roman" w:cs="Times New Roman"/>
          <w:b/>
          <w:bCs/>
          <w:color w:val="FF4242"/>
          <w:sz w:val="24"/>
          <w:szCs w:val="24"/>
          <w:lang w:eastAsia="fr-FR"/>
        </w:rPr>
      </w:pPr>
      <w:r w:rsidRPr="00624AAB">
        <w:rPr>
          <w:rFonts w:eastAsia="Times New Roman" w:cs="Times New Roman"/>
          <w:b/>
          <w:bCs/>
          <w:color w:val="FF4242"/>
          <w:sz w:val="24"/>
          <w:szCs w:val="24"/>
          <w:lang w:eastAsia="fr-FR"/>
        </w:rPr>
        <w:t>7. Év</w:t>
      </w:r>
      <w:r w:rsidR="00624AAB" w:rsidRPr="00624AAB">
        <w:rPr>
          <w:rFonts w:eastAsia="Times New Roman" w:cs="Times New Roman"/>
          <w:b/>
          <w:bCs/>
          <w:color w:val="FF4242"/>
          <w:sz w:val="24"/>
          <w:szCs w:val="24"/>
          <w:lang w:eastAsia="fr-FR"/>
        </w:rPr>
        <w:t>é</w:t>
      </w:r>
      <w:r w:rsidRPr="00624AAB">
        <w:rPr>
          <w:rFonts w:eastAsia="Times New Roman" w:cs="Times New Roman"/>
          <w:b/>
          <w:bCs/>
          <w:color w:val="FF4242"/>
          <w:sz w:val="24"/>
          <w:szCs w:val="24"/>
          <w:lang w:eastAsia="fr-FR"/>
        </w:rPr>
        <w:t>nement de promotion du numéro thématique</w:t>
      </w:r>
    </w:p>
    <w:p w14:paraId="73BB3A8B" w14:textId="7DF915E3" w:rsidR="00FD0390" w:rsidRDefault="00FD0390" w:rsidP="00FD0390">
      <w:pPr>
        <w:pStyle w:val="Paragraphedeliste"/>
        <w:numPr>
          <w:ilvl w:val="0"/>
          <w:numId w:val="9"/>
        </w:numPr>
        <w:jc w:val="both"/>
        <w:rPr>
          <w:rFonts w:eastAsia="Times New Roman" w:cs="Times New Roman"/>
          <w:bCs/>
          <w:sz w:val="24"/>
          <w:szCs w:val="24"/>
          <w:lang w:val="fr-FR" w:eastAsia="fr-FR"/>
        </w:rPr>
      </w:pPr>
      <w:r w:rsidRPr="00FD0390">
        <w:rPr>
          <w:rFonts w:eastAsia="Times New Roman" w:cs="Times New Roman"/>
          <w:bCs/>
          <w:sz w:val="24"/>
          <w:szCs w:val="24"/>
          <w:lang w:val="fr-FR" w:eastAsia="fr-FR"/>
        </w:rPr>
        <w:t>Les numéros thématiques sont lancés dans le cadre d</w:t>
      </w:r>
      <w:r w:rsidR="00D27F63">
        <w:rPr>
          <w:rFonts w:eastAsia="Times New Roman" w:cs="Times New Roman"/>
          <w:bCs/>
          <w:sz w:val="24"/>
          <w:szCs w:val="24"/>
          <w:lang w:val="fr-FR" w:eastAsia="fr-FR"/>
        </w:rPr>
        <w:t>’</w:t>
      </w:r>
      <w:r w:rsidRPr="00FD0390">
        <w:rPr>
          <w:rFonts w:eastAsia="Times New Roman" w:cs="Times New Roman"/>
          <w:bCs/>
          <w:sz w:val="24"/>
          <w:szCs w:val="24"/>
          <w:lang w:val="fr-FR" w:eastAsia="fr-FR"/>
        </w:rPr>
        <w:t xml:space="preserve">un événement organisé par les </w:t>
      </w:r>
      <w:r>
        <w:rPr>
          <w:rFonts w:eastAsia="Times New Roman" w:cs="Times New Roman"/>
          <w:bCs/>
          <w:sz w:val="24"/>
          <w:szCs w:val="24"/>
          <w:lang w:val="fr-FR" w:eastAsia="fr-FR"/>
        </w:rPr>
        <w:t>responsables</w:t>
      </w:r>
      <w:r w:rsidRPr="00FD0390">
        <w:rPr>
          <w:rFonts w:eastAsia="Times New Roman" w:cs="Times New Roman"/>
          <w:bCs/>
          <w:sz w:val="24"/>
          <w:szCs w:val="24"/>
          <w:lang w:val="fr-FR" w:eastAsia="fr-FR"/>
        </w:rPr>
        <w:t xml:space="preserve"> </w:t>
      </w:r>
      <w:r>
        <w:rPr>
          <w:rFonts w:eastAsia="Times New Roman" w:cs="Times New Roman"/>
          <w:bCs/>
          <w:sz w:val="24"/>
          <w:szCs w:val="24"/>
          <w:lang w:val="fr-FR" w:eastAsia="fr-FR"/>
        </w:rPr>
        <w:t>du numéro</w:t>
      </w:r>
      <w:r w:rsidRPr="00FD0390">
        <w:rPr>
          <w:rFonts w:eastAsia="Times New Roman" w:cs="Times New Roman"/>
          <w:bCs/>
          <w:sz w:val="24"/>
          <w:szCs w:val="24"/>
          <w:lang w:val="fr-FR" w:eastAsia="fr-FR"/>
        </w:rPr>
        <w:t xml:space="preserve">, selon les modalités qui </w:t>
      </w:r>
      <w:r w:rsidR="00402940">
        <w:rPr>
          <w:rFonts w:eastAsia="Times New Roman" w:cs="Times New Roman"/>
          <w:bCs/>
          <w:sz w:val="24"/>
          <w:szCs w:val="24"/>
          <w:lang w:val="fr-FR" w:eastAsia="fr-FR"/>
        </w:rPr>
        <w:t>leur</w:t>
      </w:r>
      <w:r>
        <w:rPr>
          <w:rFonts w:eastAsia="Times New Roman" w:cs="Times New Roman"/>
          <w:bCs/>
          <w:sz w:val="24"/>
          <w:szCs w:val="24"/>
          <w:lang w:val="fr-FR" w:eastAsia="fr-FR"/>
        </w:rPr>
        <w:t xml:space="preserve"> </w:t>
      </w:r>
      <w:r w:rsidRPr="00FD0390">
        <w:rPr>
          <w:rFonts w:eastAsia="Times New Roman" w:cs="Times New Roman"/>
          <w:bCs/>
          <w:sz w:val="24"/>
          <w:szCs w:val="24"/>
          <w:lang w:val="fr-FR" w:eastAsia="fr-FR"/>
        </w:rPr>
        <w:t>conviennent.</w:t>
      </w:r>
    </w:p>
    <w:p w14:paraId="073BFFBF" w14:textId="2AC06EA8" w:rsidR="00FD0390" w:rsidRPr="008A2D4C" w:rsidRDefault="00FD0390" w:rsidP="00FD0390">
      <w:pPr>
        <w:pStyle w:val="Paragraphedeliste"/>
        <w:numPr>
          <w:ilvl w:val="1"/>
          <w:numId w:val="9"/>
        </w:numPr>
        <w:jc w:val="both"/>
        <w:rPr>
          <w:rFonts w:eastAsia="Times New Roman" w:cs="Times New Roman"/>
          <w:bCs/>
          <w:sz w:val="24"/>
          <w:szCs w:val="24"/>
          <w:lang w:val="fr-FR" w:eastAsia="fr-FR"/>
        </w:rPr>
      </w:pPr>
      <w:r>
        <w:rPr>
          <w:rFonts w:eastAsia="Times New Roman" w:cs="Times New Roman"/>
          <w:bCs/>
          <w:sz w:val="24"/>
          <w:szCs w:val="24"/>
          <w:lang w:val="fr-FR" w:eastAsia="fr-FR"/>
        </w:rPr>
        <w:t xml:space="preserve">La personne au poste </w:t>
      </w:r>
      <w:r w:rsidRPr="008A2D4C">
        <w:rPr>
          <w:rFonts w:eastAsia="Times New Roman" w:cs="Times New Roman"/>
          <w:bCs/>
          <w:sz w:val="24"/>
          <w:szCs w:val="24"/>
          <w:lang w:val="fr-FR" w:eastAsia="fr-FR"/>
        </w:rPr>
        <w:t>de responsable des év</w:t>
      </w:r>
      <w:r w:rsidR="008A2D4C" w:rsidRPr="008A2D4C">
        <w:rPr>
          <w:rFonts w:eastAsia="Times New Roman" w:cs="Times New Roman"/>
          <w:bCs/>
          <w:sz w:val="24"/>
          <w:szCs w:val="24"/>
          <w:lang w:val="fr-FR" w:eastAsia="fr-FR"/>
        </w:rPr>
        <w:t>é</w:t>
      </w:r>
      <w:r w:rsidRPr="008A2D4C">
        <w:rPr>
          <w:rFonts w:eastAsia="Times New Roman" w:cs="Times New Roman"/>
          <w:bCs/>
          <w:sz w:val="24"/>
          <w:szCs w:val="24"/>
          <w:lang w:val="fr-FR" w:eastAsia="fr-FR"/>
        </w:rPr>
        <w:t xml:space="preserve">nements et des communications prendra contact avec </w:t>
      </w:r>
      <w:r w:rsidR="00402940">
        <w:rPr>
          <w:rFonts w:eastAsia="Times New Roman" w:cs="Times New Roman"/>
          <w:bCs/>
          <w:sz w:val="24"/>
          <w:szCs w:val="24"/>
          <w:lang w:val="fr-FR" w:eastAsia="fr-FR"/>
        </w:rPr>
        <w:t>les responsables</w:t>
      </w:r>
      <w:r w:rsidRPr="008A2D4C">
        <w:rPr>
          <w:rFonts w:eastAsia="Times New Roman" w:cs="Times New Roman"/>
          <w:bCs/>
          <w:sz w:val="24"/>
          <w:szCs w:val="24"/>
          <w:lang w:val="fr-FR" w:eastAsia="fr-FR"/>
        </w:rPr>
        <w:t xml:space="preserve"> pour </w:t>
      </w:r>
      <w:r w:rsidR="00402940">
        <w:rPr>
          <w:rFonts w:eastAsia="Times New Roman" w:cs="Times New Roman"/>
          <w:bCs/>
          <w:sz w:val="24"/>
          <w:szCs w:val="24"/>
          <w:lang w:val="fr-FR" w:eastAsia="fr-FR"/>
        </w:rPr>
        <w:t>le</w:t>
      </w:r>
      <w:r w:rsidRPr="008A2D4C">
        <w:rPr>
          <w:rFonts w:eastAsia="Times New Roman" w:cs="Times New Roman"/>
          <w:bCs/>
          <w:sz w:val="24"/>
          <w:szCs w:val="24"/>
          <w:lang w:val="fr-FR" w:eastAsia="fr-FR"/>
        </w:rPr>
        <w:t>s appuyer dans l</w:t>
      </w:r>
      <w:r w:rsidR="00D27F63" w:rsidRPr="008A2D4C">
        <w:rPr>
          <w:rFonts w:eastAsia="Times New Roman" w:cs="Times New Roman"/>
          <w:bCs/>
          <w:sz w:val="24"/>
          <w:szCs w:val="24"/>
          <w:lang w:val="fr-FR" w:eastAsia="fr-FR"/>
        </w:rPr>
        <w:t>’</w:t>
      </w:r>
      <w:r w:rsidRPr="008A2D4C">
        <w:rPr>
          <w:rFonts w:eastAsia="Times New Roman" w:cs="Times New Roman"/>
          <w:bCs/>
          <w:sz w:val="24"/>
          <w:szCs w:val="24"/>
          <w:lang w:val="fr-FR" w:eastAsia="fr-FR"/>
        </w:rPr>
        <w:t xml:space="preserve">organisation et les démarches. </w:t>
      </w:r>
    </w:p>
    <w:p w14:paraId="3A1FF17B" w14:textId="4CAEBAB0" w:rsidR="00FD0390" w:rsidRPr="008A2D4C" w:rsidRDefault="00FD0390" w:rsidP="00FD0390">
      <w:pPr>
        <w:pStyle w:val="Paragraphedeliste"/>
        <w:numPr>
          <w:ilvl w:val="1"/>
          <w:numId w:val="9"/>
        </w:numPr>
        <w:jc w:val="both"/>
        <w:rPr>
          <w:rFonts w:eastAsia="Times New Roman" w:cs="Times New Roman"/>
          <w:bCs/>
          <w:sz w:val="24"/>
          <w:szCs w:val="24"/>
          <w:lang w:val="fr-FR" w:eastAsia="fr-FR"/>
        </w:rPr>
      </w:pPr>
      <w:r w:rsidRPr="008A2D4C">
        <w:rPr>
          <w:rFonts w:eastAsia="Times New Roman" w:cs="Times New Roman"/>
          <w:bCs/>
          <w:sz w:val="24"/>
          <w:szCs w:val="24"/>
          <w:lang w:val="fr-FR" w:eastAsia="fr-FR"/>
        </w:rPr>
        <w:t xml:space="preserve">Un </w:t>
      </w:r>
      <w:r w:rsidR="00901F80">
        <w:rPr>
          <w:rFonts w:eastAsia="Times New Roman" w:cs="Times New Roman"/>
          <w:bCs/>
          <w:sz w:val="24"/>
          <w:szCs w:val="24"/>
          <w:lang w:val="fr-FR" w:eastAsia="fr-FR"/>
        </w:rPr>
        <w:t>montant</w:t>
      </w:r>
      <w:r w:rsidRPr="008A2D4C">
        <w:rPr>
          <w:rFonts w:eastAsia="Times New Roman" w:cs="Times New Roman"/>
          <w:bCs/>
          <w:sz w:val="24"/>
          <w:szCs w:val="24"/>
          <w:lang w:val="fr-FR" w:eastAsia="fr-FR"/>
        </w:rPr>
        <w:t xml:space="preserve"> maxim</w:t>
      </w:r>
      <w:r w:rsidR="00901F80">
        <w:rPr>
          <w:rFonts w:eastAsia="Times New Roman" w:cs="Times New Roman"/>
          <w:bCs/>
          <w:sz w:val="24"/>
          <w:szCs w:val="24"/>
          <w:lang w:val="fr-FR" w:eastAsia="fr-FR"/>
        </w:rPr>
        <w:t>al</w:t>
      </w:r>
      <w:r w:rsidRPr="008A2D4C">
        <w:rPr>
          <w:rFonts w:eastAsia="Times New Roman" w:cs="Times New Roman"/>
          <w:bCs/>
          <w:sz w:val="24"/>
          <w:szCs w:val="24"/>
          <w:lang w:val="fr-FR" w:eastAsia="fr-FR"/>
        </w:rPr>
        <w:t xml:space="preserve"> </w:t>
      </w:r>
      <w:r w:rsidR="00396635">
        <w:rPr>
          <w:rFonts w:eastAsia="Times New Roman" w:cs="Times New Roman"/>
          <w:bCs/>
          <w:sz w:val="24"/>
          <w:szCs w:val="24"/>
          <w:lang w:val="fr-FR" w:eastAsia="fr-FR"/>
        </w:rPr>
        <w:t xml:space="preserve">de </w:t>
      </w:r>
      <w:r w:rsidRPr="008A2D4C">
        <w:rPr>
          <w:rFonts w:eastAsia="Times New Roman" w:cs="Times New Roman"/>
          <w:bCs/>
          <w:sz w:val="24"/>
          <w:szCs w:val="24"/>
          <w:lang w:val="fr-FR" w:eastAsia="fr-FR"/>
        </w:rPr>
        <w:t>500</w:t>
      </w:r>
      <w:r w:rsidR="00245E93">
        <w:rPr>
          <w:rFonts w:eastAsia="Times New Roman" w:cs="Times New Roman"/>
          <w:bCs/>
          <w:sz w:val="24"/>
          <w:szCs w:val="24"/>
          <w:lang w:val="fr-FR" w:eastAsia="fr-FR"/>
        </w:rPr>
        <w:t> $</w:t>
      </w:r>
      <w:r w:rsidR="008A2D4C">
        <w:rPr>
          <w:rFonts w:eastAsia="Times New Roman" w:cs="Times New Roman"/>
          <w:bCs/>
          <w:sz w:val="24"/>
          <w:szCs w:val="24"/>
          <w:lang w:val="fr-FR" w:eastAsia="fr-FR"/>
        </w:rPr>
        <w:t xml:space="preserve"> </w:t>
      </w:r>
      <w:r w:rsidRPr="008A2D4C">
        <w:rPr>
          <w:rFonts w:eastAsia="Times New Roman" w:cs="Times New Roman"/>
          <w:bCs/>
          <w:sz w:val="24"/>
          <w:szCs w:val="24"/>
          <w:lang w:val="fr-FR" w:eastAsia="fr-FR"/>
        </w:rPr>
        <w:t>(déplacements, nourriture/boissons, location de salle, etc.) sera attribué sur présentation d</w:t>
      </w:r>
      <w:r w:rsidR="00D27F63" w:rsidRPr="008A2D4C">
        <w:rPr>
          <w:rFonts w:eastAsia="Times New Roman" w:cs="Times New Roman"/>
          <w:bCs/>
          <w:sz w:val="24"/>
          <w:szCs w:val="24"/>
          <w:lang w:val="fr-FR" w:eastAsia="fr-FR"/>
        </w:rPr>
        <w:t>’</w:t>
      </w:r>
      <w:r w:rsidRPr="008A2D4C">
        <w:rPr>
          <w:rFonts w:eastAsia="Times New Roman" w:cs="Times New Roman"/>
          <w:bCs/>
          <w:sz w:val="24"/>
          <w:szCs w:val="24"/>
          <w:lang w:val="fr-FR" w:eastAsia="fr-FR"/>
        </w:rPr>
        <w:t>un budget pour l</w:t>
      </w:r>
      <w:r w:rsidR="00D27F63" w:rsidRPr="008A2D4C">
        <w:rPr>
          <w:rFonts w:eastAsia="Times New Roman" w:cs="Times New Roman"/>
          <w:bCs/>
          <w:sz w:val="24"/>
          <w:szCs w:val="24"/>
          <w:lang w:val="fr-FR" w:eastAsia="fr-FR"/>
        </w:rPr>
        <w:t>’</w:t>
      </w:r>
      <w:r w:rsidRPr="008A2D4C">
        <w:rPr>
          <w:rFonts w:eastAsia="Times New Roman" w:cs="Times New Roman"/>
          <w:bCs/>
          <w:sz w:val="24"/>
          <w:szCs w:val="24"/>
          <w:lang w:val="fr-FR" w:eastAsia="fr-FR"/>
        </w:rPr>
        <w:t>év</w:t>
      </w:r>
      <w:r w:rsidR="008A2D4C" w:rsidRPr="008A2D4C">
        <w:rPr>
          <w:rFonts w:eastAsia="Times New Roman" w:cs="Times New Roman"/>
          <w:bCs/>
          <w:sz w:val="24"/>
          <w:szCs w:val="24"/>
          <w:lang w:val="fr-FR" w:eastAsia="fr-FR"/>
        </w:rPr>
        <w:t>é</w:t>
      </w:r>
      <w:r w:rsidRPr="008A2D4C">
        <w:rPr>
          <w:rFonts w:eastAsia="Times New Roman" w:cs="Times New Roman"/>
          <w:bCs/>
          <w:sz w:val="24"/>
          <w:szCs w:val="24"/>
          <w:lang w:val="fr-FR" w:eastAsia="fr-FR"/>
        </w:rPr>
        <w:t>nement.</w:t>
      </w:r>
    </w:p>
    <w:p w14:paraId="3B2B0C3C" w14:textId="77777777" w:rsidR="00C83DF9" w:rsidRPr="00245E93" w:rsidRDefault="00C83DF9">
      <w:pPr>
        <w:rPr>
          <w:rFonts w:ascii="Times New Roman" w:hAnsi="Times New Roman" w:cs="Times New Roman"/>
          <w:sz w:val="24"/>
          <w:szCs w:val="24"/>
          <w:lang w:val="fr-FR"/>
        </w:rPr>
      </w:pPr>
    </w:p>
    <w:sectPr w:rsidR="00C83DF9" w:rsidRPr="00245E93" w:rsidSect="00D06A6A">
      <w:footerReference w:type="even" r:id="rId22"/>
      <w:footerReference w:type="default" r:id="rId2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393AA1" w14:textId="77777777" w:rsidR="005E7E71" w:rsidRDefault="005E7E71" w:rsidP="00E42F00">
      <w:pPr>
        <w:spacing w:after="0" w:line="240" w:lineRule="auto"/>
      </w:pPr>
      <w:r>
        <w:separator/>
      </w:r>
    </w:p>
  </w:endnote>
  <w:endnote w:type="continuationSeparator" w:id="0">
    <w:p w14:paraId="77310683" w14:textId="77777777" w:rsidR="005E7E71" w:rsidRDefault="005E7E71" w:rsidP="00E42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398987905"/>
      <w:docPartObj>
        <w:docPartGallery w:val="Page Numbers (Bottom of Page)"/>
        <w:docPartUnique/>
      </w:docPartObj>
    </w:sdtPr>
    <w:sdtContent>
      <w:p w14:paraId="4B4A779E" w14:textId="428C7D48" w:rsidR="00074F0A" w:rsidRDefault="00074F0A" w:rsidP="004A1B5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CE57F1E" w14:textId="77777777" w:rsidR="00074F0A" w:rsidRDefault="00074F0A" w:rsidP="00074F0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887031670"/>
      <w:docPartObj>
        <w:docPartGallery w:val="Page Numbers (Bottom of Page)"/>
        <w:docPartUnique/>
      </w:docPartObj>
    </w:sdtPr>
    <w:sdtContent>
      <w:p w14:paraId="440D6B6E" w14:textId="5329C6E6" w:rsidR="00074F0A" w:rsidRDefault="00074F0A" w:rsidP="004A1B5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3AECD78" w14:textId="77777777" w:rsidR="00074F0A" w:rsidRDefault="00074F0A" w:rsidP="00074F0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160B8A" w14:textId="77777777" w:rsidR="005E7E71" w:rsidRDefault="005E7E71" w:rsidP="00E42F00">
      <w:pPr>
        <w:spacing w:after="0" w:line="240" w:lineRule="auto"/>
      </w:pPr>
      <w:r>
        <w:separator/>
      </w:r>
    </w:p>
  </w:footnote>
  <w:footnote w:type="continuationSeparator" w:id="0">
    <w:p w14:paraId="63A4C07F" w14:textId="77777777" w:rsidR="005E7E71" w:rsidRDefault="005E7E71" w:rsidP="00E42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613F7C"/>
    <w:multiLevelType w:val="multilevel"/>
    <w:tmpl w:val="0258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51A87"/>
    <w:multiLevelType w:val="hybridMultilevel"/>
    <w:tmpl w:val="B638331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800CC2"/>
    <w:multiLevelType w:val="hybridMultilevel"/>
    <w:tmpl w:val="4BF8D7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B75A2E"/>
    <w:multiLevelType w:val="multilevel"/>
    <w:tmpl w:val="C690171E"/>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17E31"/>
    <w:multiLevelType w:val="multilevel"/>
    <w:tmpl w:val="BE2C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B32C82"/>
    <w:multiLevelType w:val="hybridMultilevel"/>
    <w:tmpl w:val="53CE9C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C55B19"/>
    <w:multiLevelType w:val="hybridMultilevel"/>
    <w:tmpl w:val="CCA697D4"/>
    <w:lvl w:ilvl="0" w:tplc="4D6C87C2">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26712C4"/>
    <w:multiLevelType w:val="hybridMultilevel"/>
    <w:tmpl w:val="BA3E63E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8D0C00"/>
    <w:multiLevelType w:val="multilevel"/>
    <w:tmpl w:val="02582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952F22"/>
    <w:multiLevelType w:val="hybridMultilevel"/>
    <w:tmpl w:val="CACEB3E8"/>
    <w:lvl w:ilvl="0" w:tplc="6AB28FD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4BE1FB7"/>
    <w:multiLevelType w:val="hybridMultilevel"/>
    <w:tmpl w:val="B9044F7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BC15CDC"/>
    <w:multiLevelType w:val="hybridMultilevel"/>
    <w:tmpl w:val="8F9CBE7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7F7E680A"/>
    <w:multiLevelType w:val="hybridMultilevel"/>
    <w:tmpl w:val="F5A8F2C2"/>
    <w:lvl w:ilvl="0" w:tplc="BE9CD67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9945965">
    <w:abstractNumId w:val="4"/>
  </w:num>
  <w:num w:numId="2" w16cid:durableId="991101537">
    <w:abstractNumId w:val="8"/>
  </w:num>
  <w:num w:numId="3" w16cid:durableId="1460371205">
    <w:abstractNumId w:val="9"/>
  </w:num>
  <w:num w:numId="4" w16cid:durableId="1077554103">
    <w:abstractNumId w:val="5"/>
  </w:num>
  <w:num w:numId="5" w16cid:durableId="2073186655">
    <w:abstractNumId w:val="12"/>
  </w:num>
  <w:num w:numId="6" w16cid:durableId="1168442735">
    <w:abstractNumId w:val="1"/>
  </w:num>
  <w:num w:numId="7" w16cid:durableId="1952786895">
    <w:abstractNumId w:val="0"/>
  </w:num>
  <w:num w:numId="8" w16cid:durableId="1381510812">
    <w:abstractNumId w:val="7"/>
  </w:num>
  <w:num w:numId="9" w16cid:durableId="1070271004">
    <w:abstractNumId w:val="2"/>
  </w:num>
  <w:num w:numId="10" w16cid:durableId="1720202229">
    <w:abstractNumId w:val="3"/>
  </w:num>
  <w:num w:numId="11" w16cid:durableId="1248341303">
    <w:abstractNumId w:val="6"/>
  </w:num>
  <w:num w:numId="12" w16cid:durableId="268392205">
    <w:abstractNumId w:val="10"/>
  </w:num>
  <w:num w:numId="13" w16cid:durableId="97892125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F9"/>
    <w:rsid w:val="00005C55"/>
    <w:rsid w:val="0005419A"/>
    <w:rsid w:val="00074F0A"/>
    <w:rsid w:val="000A58D6"/>
    <w:rsid w:val="000B1D2E"/>
    <w:rsid w:val="000C1BBE"/>
    <w:rsid w:val="000C3D94"/>
    <w:rsid w:val="000E7CB5"/>
    <w:rsid w:val="000F5BBF"/>
    <w:rsid w:val="000F795E"/>
    <w:rsid w:val="001012A7"/>
    <w:rsid w:val="00103F46"/>
    <w:rsid w:val="00117860"/>
    <w:rsid w:val="001456C7"/>
    <w:rsid w:val="00153AAB"/>
    <w:rsid w:val="00166F0E"/>
    <w:rsid w:val="00167A6F"/>
    <w:rsid w:val="00171884"/>
    <w:rsid w:val="001931FC"/>
    <w:rsid w:val="00195737"/>
    <w:rsid w:val="001A2BE7"/>
    <w:rsid w:val="001A2D9F"/>
    <w:rsid w:val="001B3601"/>
    <w:rsid w:val="001B45A6"/>
    <w:rsid w:val="001C1BBD"/>
    <w:rsid w:val="00202ED7"/>
    <w:rsid w:val="0021170D"/>
    <w:rsid w:val="00242212"/>
    <w:rsid w:val="00245E93"/>
    <w:rsid w:val="00257309"/>
    <w:rsid w:val="002752E1"/>
    <w:rsid w:val="0028263A"/>
    <w:rsid w:val="0029198B"/>
    <w:rsid w:val="002968F0"/>
    <w:rsid w:val="002B2705"/>
    <w:rsid w:val="002B3E56"/>
    <w:rsid w:val="002C771D"/>
    <w:rsid w:val="002D2529"/>
    <w:rsid w:val="002F4AA7"/>
    <w:rsid w:val="003013AA"/>
    <w:rsid w:val="00303C6B"/>
    <w:rsid w:val="0032625A"/>
    <w:rsid w:val="00362A67"/>
    <w:rsid w:val="003646DD"/>
    <w:rsid w:val="00381F19"/>
    <w:rsid w:val="0039492C"/>
    <w:rsid w:val="00396635"/>
    <w:rsid w:val="003A1FCD"/>
    <w:rsid w:val="003B02A8"/>
    <w:rsid w:val="003C71E3"/>
    <w:rsid w:val="003D36A4"/>
    <w:rsid w:val="003E1B72"/>
    <w:rsid w:val="003F3D04"/>
    <w:rsid w:val="003F6C57"/>
    <w:rsid w:val="00402940"/>
    <w:rsid w:val="00415B07"/>
    <w:rsid w:val="00417BCF"/>
    <w:rsid w:val="00423422"/>
    <w:rsid w:val="00424A6C"/>
    <w:rsid w:val="004316FE"/>
    <w:rsid w:val="00447B26"/>
    <w:rsid w:val="00462B96"/>
    <w:rsid w:val="00475885"/>
    <w:rsid w:val="00475E8B"/>
    <w:rsid w:val="0047632D"/>
    <w:rsid w:val="00481736"/>
    <w:rsid w:val="00487FF3"/>
    <w:rsid w:val="004A7A59"/>
    <w:rsid w:val="004B2AA4"/>
    <w:rsid w:val="004D3A00"/>
    <w:rsid w:val="004F55C8"/>
    <w:rsid w:val="004F79C0"/>
    <w:rsid w:val="004F7C75"/>
    <w:rsid w:val="00523AF1"/>
    <w:rsid w:val="0052790B"/>
    <w:rsid w:val="00553DE5"/>
    <w:rsid w:val="005565B2"/>
    <w:rsid w:val="00570B27"/>
    <w:rsid w:val="005864B3"/>
    <w:rsid w:val="005A0BD3"/>
    <w:rsid w:val="005C117B"/>
    <w:rsid w:val="005C58A4"/>
    <w:rsid w:val="005E2676"/>
    <w:rsid w:val="005E7E71"/>
    <w:rsid w:val="005F5206"/>
    <w:rsid w:val="006014FC"/>
    <w:rsid w:val="00601A97"/>
    <w:rsid w:val="00611A8F"/>
    <w:rsid w:val="00622AAE"/>
    <w:rsid w:val="00624AAB"/>
    <w:rsid w:val="00630D11"/>
    <w:rsid w:val="0064412F"/>
    <w:rsid w:val="0065383E"/>
    <w:rsid w:val="00664870"/>
    <w:rsid w:val="006A7B6D"/>
    <w:rsid w:val="006B35B7"/>
    <w:rsid w:val="006D3A5B"/>
    <w:rsid w:val="006D6D80"/>
    <w:rsid w:val="00703C00"/>
    <w:rsid w:val="00706CED"/>
    <w:rsid w:val="00710355"/>
    <w:rsid w:val="007230AF"/>
    <w:rsid w:val="00723B7C"/>
    <w:rsid w:val="007324F4"/>
    <w:rsid w:val="00737D0A"/>
    <w:rsid w:val="00740E7A"/>
    <w:rsid w:val="007420C7"/>
    <w:rsid w:val="0076743C"/>
    <w:rsid w:val="007728C3"/>
    <w:rsid w:val="00786494"/>
    <w:rsid w:val="00786F9F"/>
    <w:rsid w:val="0079424A"/>
    <w:rsid w:val="007A068F"/>
    <w:rsid w:val="007A0D21"/>
    <w:rsid w:val="007A1431"/>
    <w:rsid w:val="007A535E"/>
    <w:rsid w:val="007B2334"/>
    <w:rsid w:val="007B4D82"/>
    <w:rsid w:val="007B5150"/>
    <w:rsid w:val="007B5520"/>
    <w:rsid w:val="007B666E"/>
    <w:rsid w:val="007C2442"/>
    <w:rsid w:val="007D4AB9"/>
    <w:rsid w:val="0083366D"/>
    <w:rsid w:val="008401DB"/>
    <w:rsid w:val="00844DBA"/>
    <w:rsid w:val="00861836"/>
    <w:rsid w:val="00873125"/>
    <w:rsid w:val="008777E3"/>
    <w:rsid w:val="00881A96"/>
    <w:rsid w:val="00881E60"/>
    <w:rsid w:val="00895D4A"/>
    <w:rsid w:val="008A2D4C"/>
    <w:rsid w:val="008A3B12"/>
    <w:rsid w:val="008B79FC"/>
    <w:rsid w:val="008C0F59"/>
    <w:rsid w:val="008C46A6"/>
    <w:rsid w:val="008C47C9"/>
    <w:rsid w:val="008E0300"/>
    <w:rsid w:val="008F1F23"/>
    <w:rsid w:val="008F725F"/>
    <w:rsid w:val="00901F80"/>
    <w:rsid w:val="0092123F"/>
    <w:rsid w:val="00937D2A"/>
    <w:rsid w:val="00946782"/>
    <w:rsid w:val="00947D37"/>
    <w:rsid w:val="00953B9E"/>
    <w:rsid w:val="00971B7D"/>
    <w:rsid w:val="0098202A"/>
    <w:rsid w:val="009933C3"/>
    <w:rsid w:val="009A26A4"/>
    <w:rsid w:val="009B5C73"/>
    <w:rsid w:val="009C6C2C"/>
    <w:rsid w:val="009E5803"/>
    <w:rsid w:val="009F4509"/>
    <w:rsid w:val="00A076DC"/>
    <w:rsid w:val="00A1495A"/>
    <w:rsid w:val="00A1585C"/>
    <w:rsid w:val="00A322E1"/>
    <w:rsid w:val="00A42521"/>
    <w:rsid w:val="00A47C17"/>
    <w:rsid w:val="00A626E1"/>
    <w:rsid w:val="00A85CD2"/>
    <w:rsid w:val="00AA0C8D"/>
    <w:rsid w:val="00AA1B8B"/>
    <w:rsid w:val="00AB02E7"/>
    <w:rsid w:val="00AB45C2"/>
    <w:rsid w:val="00AB5887"/>
    <w:rsid w:val="00AC28AC"/>
    <w:rsid w:val="00AD0D33"/>
    <w:rsid w:val="00AE092C"/>
    <w:rsid w:val="00AF33EC"/>
    <w:rsid w:val="00AF4560"/>
    <w:rsid w:val="00AF5549"/>
    <w:rsid w:val="00B04F6A"/>
    <w:rsid w:val="00B17644"/>
    <w:rsid w:val="00B24227"/>
    <w:rsid w:val="00B24BB2"/>
    <w:rsid w:val="00B621A5"/>
    <w:rsid w:val="00B713D1"/>
    <w:rsid w:val="00B86B92"/>
    <w:rsid w:val="00B877A5"/>
    <w:rsid w:val="00B973CF"/>
    <w:rsid w:val="00B9768B"/>
    <w:rsid w:val="00BA1377"/>
    <w:rsid w:val="00BD05A1"/>
    <w:rsid w:val="00BD6E52"/>
    <w:rsid w:val="00BF5E98"/>
    <w:rsid w:val="00BF6702"/>
    <w:rsid w:val="00BF7D4E"/>
    <w:rsid w:val="00C1659E"/>
    <w:rsid w:val="00C42B8F"/>
    <w:rsid w:val="00C4476A"/>
    <w:rsid w:val="00C44D88"/>
    <w:rsid w:val="00C57A19"/>
    <w:rsid w:val="00C6224A"/>
    <w:rsid w:val="00C64E18"/>
    <w:rsid w:val="00C83DF9"/>
    <w:rsid w:val="00CA3E4A"/>
    <w:rsid w:val="00CA78E0"/>
    <w:rsid w:val="00CB114B"/>
    <w:rsid w:val="00CB444B"/>
    <w:rsid w:val="00CC4F81"/>
    <w:rsid w:val="00CD3187"/>
    <w:rsid w:val="00CD6403"/>
    <w:rsid w:val="00CD7BB4"/>
    <w:rsid w:val="00CE6EF2"/>
    <w:rsid w:val="00D05D0C"/>
    <w:rsid w:val="00D06A6A"/>
    <w:rsid w:val="00D23F93"/>
    <w:rsid w:val="00D262AE"/>
    <w:rsid w:val="00D27F63"/>
    <w:rsid w:val="00D413BA"/>
    <w:rsid w:val="00D63F41"/>
    <w:rsid w:val="00D77B95"/>
    <w:rsid w:val="00D85CC9"/>
    <w:rsid w:val="00D860C0"/>
    <w:rsid w:val="00D913DB"/>
    <w:rsid w:val="00D940D3"/>
    <w:rsid w:val="00DC1DE3"/>
    <w:rsid w:val="00DC5689"/>
    <w:rsid w:val="00DF4C9A"/>
    <w:rsid w:val="00E16286"/>
    <w:rsid w:val="00E27760"/>
    <w:rsid w:val="00E35336"/>
    <w:rsid w:val="00E42F00"/>
    <w:rsid w:val="00E44064"/>
    <w:rsid w:val="00E67EE0"/>
    <w:rsid w:val="00E765E8"/>
    <w:rsid w:val="00EA212E"/>
    <w:rsid w:val="00EC653F"/>
    <w:rsid w:val="00F07933"/>
    <w:rsid w:val="00F14174"/>
    <w:rsid w:val="00F17892"/>
    <w:rsid w:val="00F26E00"/>
    <w:rsid w:val="00F3113D"/>
    <w:rsid w:val="00F3473B"/>
    <w:rsid w:val="00F57C94"/>
    <w:rsid w:val="00F63741"/>
    <w:rsid w:val="00F643EB"/>
    <w:rsid w:val="00F735CC"/>
    <w:rsid w:val="00F76F47"/>
    <w:rsid w:val="00F944B5"/>
    <w:rsid w:val="00F95455"/>
    <w:rsid w:val="00FA0480"/>
    <w:rsid w:val="00FA27AD"/>
    <w:rsid w:val="00FC36BD"/>
    <w:rsid w:val="00FD0390"/>
    <w:rsid w:val="00FE02F4"/>
    <w:rsid w:val="00FE649A"/>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3C97A5"/>
  <w15:docId w15:val="{30C87039-2D98-BB4C-8A45-472FF11A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3">
    <w:name w:val="heading 3"/>
    <w:basedOn w:val="Normal"/>
    <w:link w:val="Titre3Car"/>
    <w:uiPriority w:val="9"/>
    <w:qFormat/>
    <w:rsid w:val="00E42F00"/>
    <w:pPr>
      <w:spacing w:before="100" w:beforeAutospacing="1" w:after="100" w:afterAutospacing="1" w:line="240" w:lineRule="auto"/>
      <w:outlineLvl w:val="2"/>
    </w:pPr>
    <w:rPr>
      <w:rFonts w:ascii="Times" w:hAnsi="Times"/>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03C00"/>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703C00"/>
    <w:rPr>
      <w:b/>
      <w:bCs/>
    </w:rPr>
  </w:style>
  <w:style w:type="paragraph" w:styleId="Paragraphedeliste">
    <w:name w:val="List Paragraph"/>
    <w:basedOn w:val="Normal"/>
    <w:uiPriority w:val="34"/>
    <w:qFormat/>
    <w:rsid w:val="00703C00"/>
    <w:pPr>
      <w:ind w:left="720"/>
      <w:contextualSpacing/>
    </w:pPr>
  </w:style>
  <w:style w:type="character" w:styleId="Marquedecommentaire">
    <w:name w:val="annotation reference"/>
    <w:basedOn w:val="Policepardfaut"/>
    <w:uiPriority w:val="99"/>
    <w:semiHidden/>
    <w:unhideWhenUsed/>
    <w:rsid w:val="00B04F6A"/>
    <w:rPr>
      <w:sz w:val="16"/>
      <w:szCs w:val="16"/>
    </w:rPr>
  </w:style>
  <w:style w:type="paragraph" w:styleId="Commentaire">
    <w:name w:val="annotation text"/>
    <w:basedOn w:val="Normal"/>
    <w:link w:val="CommentaireCar"/>
    <w:uiPriority w:val="99"/>
    <w:semiHidden/>
    <w:unhideWhenUsed/>
    <w:rsid w:val="00B04F6A"/>
    <w:pPr>
      <w:spacing w:line="240" w:lineRule="auto"/>
    </w:pPr>
    <w:rPr>
      <w:sz w:val="20"/>
      <w:szCs w:val="20"/>
    </w:rPr>
  </w:style>
  <w:style w:type="character" w:customStyle="1" w:styleId="CommentaireCar">
    <w:name w:val="Commentaire Car"/>
    <w:basedOn w:val="Policepardfaut"/>
    <w:link w:val="Commentaire"/>
    <w:uiPriority w:val="99"/>
    <w:semiHidden/>
    <w:rsid w:val="00B04F6A"/>
    <w:rPr>
      <w:sz w:val="20"/>
      <w:szCs w:val="20"/>
    </w:rPr>
  </w:style>
  <w:style w:type="paragraph" w:styleId="Objetducommentaire">
    <w:name w:val="annotation subject"/>
    <w:basedOn w:val="Commentaire"/>
    <w:next w:val="Commentaire"/>
    <w:link w:val="ObjetducommentaireCar"/>
    <w:uiPriority w:val="99"/>
    <w:semiHidden/>
    <w:unhideWhenUsed/>
    <w:rsid w:val="00B04F6A"/>
    <w:rPr>
      <w:b/>
      <w:bCs/>
    </w:rPr>
  </w:style>
  <w:style w:type="character" w:customStyle="1" w:styleId="ObjetducommentaireCar">
    <w:name w:val="Objet du commentaire Car"/>
    <w:basedOn w:val="CommentaireCar"/>
    <w:link w:val="Objetducommentaire"/>
    <w:uiPriority w:val="99"/>
    <w:semiHidden/>
    <w:rsid w:val="00B04F6A"/>
    <w:rPr>
      <w:b/>
      <w:bCs/>
      <w:sz w:val="20"/>
      <w:szCs w:val="20"/>
    </w:rPr>
  </w:style>
  <w:style w:type="paragraph" w:styleId="Textedebulles">
    <w:name w:val="Balloon Text"/>
    <w:basedOn w:val="Normal"/>
    <w:link w:val="TextedebullesCar"/>
    <w:uiPriority w:val="99"/>
    <w:semiHidden/>
    <w:unhideWhenUsed/>
    <w:rsid w:val="00B04F6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4F6A"/>
    <w:rPr>
      <w:rFonts w:ascii="Segoe UI" w:hAnsi="Segoe UI" w:cs="Segoe UI"/>
      <w:sz w:val="18"/>
      <w:szCs w:val="18"/>
    </w:rPr>
  </w:style>
  <w:style w:type="character" w:customStyle="1" w:styleId="Titre3Car">
    <w:name w:val="Titre 3 Car"/>
    <w:basedOn w:val="Policepardfaut"/>
    <w:link w:val="Titre3"/>
    <w:uiPriority w:val="9"/>
    <w:rsid w:val="00E42F00"/>
    <w:rPr>
      <w:rFonts w:ascii="Times" w:hAnsi="Times"/>
      <w:b/>
      <w:bCs/>
      <w:sz w:val="27"/>
      <w:szCs w:val="27"/>
      <w:lang w:eastAsia="fr-FR"/>
    </w:rPr>
  </w:style>
  <w:style w:type="character" w:styleId="Accentuation">
    <w:name w:val="Emphasis"/>
    <w:basedOn w:val="Policepardfaut"/>
    <w:uiPriority w:val="20"/>
    <w:qFormat/>
    <w:rsid w:val="00E42F00"/>
    <w:rPr>
      <w:i/>
      <w:iCs/>
    </w:rPr>
  </w:style>
  <w:style w:type="character" w:customStyle="1" w:styleId="apple-converted-space">
    <w:name w:val="apple-converted-space"/>
    <w:basedOn w:val="Policepardfaut"/>
    <w:rsid w:val="00E42F00"/>
  </w:style>
  <w:style w:type="character" w:styleId="Hyperlien">
    <w:name w:val="Hyperlink"/>
    <w:basedOn w:val="Policepardfaut"/>
    <w:uiPriority w:val="99"/>
    <w:unhideWhenUsed/>
    <w:rsid w:val="00E42F00"/>
    <w:rPr>
      <w:color w:val="0000FF"/>
      <w:u w:val="single"/>
    </w:rPr>
  </w:style>
  <w:style w:type="paragraph" w:styleId="Notedebasdepage">
    <w:name w:val="footnote text"/>
    <w:basedOn w:val="Normal"/>
    <w:link w:val="NotedebasdepageCar"/>
    <w:uiPriority w:val="99"/>
    <w:semiHidden/>
    <w:unhideWhenUsed/>
    <w:rsid w:val="00E42F00"/>
    <w:pPr>
      <w:spacing w:after="0" w:line="240" w:lineRule="auto"/>
    </w:pPr>
    <w:rPr>
      <w:rFonts w:eastAsiaTheme="minorEastAsia"/>
      <w:sz w:val="20"/>
      <w:szCs w:val="20"/>
      <w:lang w:eastAsia="fr-CA"/>
    </w:rPr>
  </w:style>
  <w:style w:type="character" w:customStyle="1" w:styleId="NotedebasdepageCar">
    <w:name w:val="Note de bas de page Car"/>
    <w:basedOn w:val="Policepardfaut"/>
    <w:link w:val="Notedebasdepage"/>
    <w:uiPriority w:val="99"/>
    <w:semiHidden/>
    <w:rsid w:val="00E42F00"/>
    <w:rPr>
      <w:rFonts w:eastAsiaTheme="minorEastAsia"/>
      <w:sz w:val="20"/>
      <w:szCs w:val="20"/>
      <w:lang w:eastAsia="fr-CA"/>
    </w:rPr>
  </w:style>
  <w:style w:type="character" w:styleId="Appelnotedebasdep">
    <w:name w:val="footnote reference"/>
    <w:basedOn w:val="Policepardfaut"/>
    <w:uiPriority w:val="99"/>
    <w:semiHidden/>
    <w:unhideWhenUsed/>
    <w:rsid w:val="00E42F00"/>
    <w:rPr>
      <w:vertAlign w:val="superscript"/>
    </w:rPr>
  </w:style>
  <w:style w:type="character" w:styleId="Lienvisit">
    <w:name w:val="FollowedHyperlink"/>
    <w:basedOn w:val="Policepardfaut"/>
    <w:uiPriority w:val="99"/>
    <w:semiHidden/>
    <w:unhideWhenUsed/>
    <w:rsid w:val="00C4476A"/>
    <w:rPr>
      <w:color w:val="954F72" w:themeColor="followedHyperlink"/>
      <w:u w:val="single"/>
    </w:rPr>
  </w:style>
  <w:style w:type="character" w:customStyle="1" w:styleId="Mentionnonrsolue1">
    <w:name w:val="Mention non résolue1"/>
    <w:basedOn w:val="Policepardfaut"/>
    <w:uiPriority w:val="99"/>
    <w:semiHidden/>
    <w:unhideWhenUsed/>
    <w:rsid w:val="00DC5689"/>
    <w:rPr>
      <w:color w:val="605E5C"/>
      <w:shd w:val="clear" w:color="auto" w:fill="E1DFDD"/>
    </w:rPr>
  </w:style>
  <w:style w:type="paragraph" w:styleId="Pieddepage">
    <w:name w:val="footer"/>
    <w:basedOn w:val="Normal"/>
    <w:link w:val="PieddepageCar"/>
    <w:uiPriority w:val="99"/>
    <w:unhideWhenUsed/>
    <w:rsid w:val="00074F0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74F0A"/>
  </w:style>
  <w:style w:type="character" w:styleId="Numrodepage">
    <w:name w:val="page number"/>
    <w:basedOn w:val="Policepardfaut"/>
    <w:uiPriority w:val="99"/>
    <w:semiHidden/>
    <w:unhideWhenUsed/>
    <w:rsid w:val="00074F0A"/>
  </w:style>
  <w:style w:type="character" w:styleId="Mentionnonrsolue">
    <w:name w:val="Unresolved Mention"/>
    <w:basedOn w:val="Policepardfaut"/>
    <w:uiPriority w:val="99"/>
    <w:rsid w:val="00423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999585">
      <w:bodyDiv w:val="1"/>
      <w:marLeft w:val="0"/>
      <w:marRight w:val="0"/>
      <w:marTop w:val="0"/>
      <w:marBottom w:val="0"/>
      <w:divBdr>
        <w:top w:val="none" w:sz="0" w:space="0" w:color="auto"/>
        <w:left w:val="none" w:sz="0" w:space="0" w:color="auto"/>
        <w:bottom w:val="none" w:sz="0" w:space="0" w:color="auto"/>
        <w:right w:val="none" w:sz="0" w:space="0" w:color="auto"/>
      </w:divBdr>
    </w:div>
    <w:div w:id="162285846">
      <w:bodyDiv w:val="1"/>
      <w:marLeft w:val="0"/>
      <w:marRight w:val="0"/>
      <w:marTop w:val="0"/>
      <w:marBottom w:val="0"/>
      <w:divBdr>
        <w:top w:val="none" w:sz="0" w:space="0" w:color="auto"/>
        <w:left w:val="none" w:sz="0" w:space="0" w:color="auto"/>
        <w:bottom w:val="none" w:sz="0" w:space="0" w:color="auto"/>
        <w:right w:val="none" w:sz="0" w:space="0" w:color="auto"/>
      </w:divBdr>
    </w:div>
    <w:div w:id="210658908">
      <w:bodyDiv w:val="1"/>
      <w:marLeft w:val="0"/>
      <w:marRight w:val="0"/>
      <w:marTop w:val="0"/>
      <w:marBottom w:val="0"/>
      <w:divBdr>
        <w:top w:val="none" w:sz="0" w:space="0" w:color="auto"/>
        <w:left w:val="none" w:sz="0" w:space="0" w:color="auto"/>
        <w:bottom w:val="none" w:sz="0" w:space="0" w:color="auto"/>
        <w:right w:val="none" w:sz="0" w:space="0" w:color="auto"/>
      </w:divBdr>
      <w:divsChild>
        <w:div w:id="1139571537">
          <w:marLeft w:val="0"/>
          <w:marRight w:val="0"/>
          <w:marTop w:val="0"/>
          <w:marBottom w:val="0"/>
          <w:divBdr>
            <w:top w:val="none" w:sz="0" w:space="0" w:color="auto"/>
            <w:left w:val="none" w:sz="0" w:space="0" w:color="auto"/>
            <w:bottom w:val="none" w:sz="0" w:space="0" w:color="auto"/>
            <w:right w:val="none" w:sz="0" w:space="0" w:color="auto"/>
          </w:divBdr>
        </w:div>
        <w:div w:id="2019041696">
          <w:marLeft w:val="0"/>
          <w:marRight w:val="0"/>
          <w:marTop w:val="0"/>
          <w:marBottom w:val="0"/>
          <w:divBdr>
            <w:top w:val="none" w:sz="0" w:space="0" w:color="auto"/>
            <w:left w:val="none" w:sz="0" w:space="0" w:color="auto"/>
            <w:bottom w:val="none" w:sz="0" w:space="0" w:color="auto"/>
            <w:right w:val="none" w:sz="0" w:space="0" w:color="auto"/>
          </w:divBdr>
        </w:div>
        <w:div w:id="113712933">
          <w:marLeft w:val="0"/>
          <w:marRight w:val="0"/>
          <w:marTop w:val="0"/>
          <w:marBottom w:val="0"/>
          <w:divBdr>
            <w:top w:val="none" w:sz="0" w:space="0" w:color="auto"/>
            <w:left w:val="none" w:sz="0" w:space="0" w:color="auto"/>
            <w:bottom w:val="none" w:sz="0" w:space="0" w:color="auto"/>
            <w:right w:val="none" w:sz="0" w:space="0" w:color="auto"/>
          </w:divBdr>
        </w:div>
        <w:div w:id="1703046795">
          <w:marLeft w:val="0"/>
          <w:marRight w:val="0"/>
          <w:marTop w:val="0"/>
          <w:marBottom w:val="0"/>
          <w:divBdr>
            <w:top w:val="none" w:sz="0" w:space="0" w:color="auto"/>
            <w:left w:val="none" w:sz="0" w:space="0" w:color="auto"/>
            <w:bottom w:val="none" w:sz="0" w:space="0" w:color="auto"/>
            <w:right w:val="none" w:sz="0" w:space="0" w:color="auto"/>
          </w:divBdr>
        </w:div>
        <w:div w:id="1775395373">
          <w:marLeft w:val="0"/>
          <w:marRight w:val="0"/>
          <w:marTop w:val="0"/>
          <w:marBottom w:val="0"/>
          <w:divBdr>
            <w:top w:val="none" w:sz="0" w:space="0" w:color="auto"/>
            <w:left w:val="none" w:sz="0" w:space="0" w:color="auto"/>
            <w:bottom w:val="none" w:sz="0" w:space="0" w:color="auto"/>
            <w:right w:val="none" w:sz="0" w:space="0" w:color="auto"/>
          </w:divBdr>
        </w:div>
        <w:div w:id="1930887958">
          <w:marLeft w:val="0"/>
          <w:marRight w:val="0"/>
          <w:marTop w:val="0"/>
          <w:marBottom w:val="0"/>
          <w:divBdr>
            <w:top w:val="none" w:sz="0" w:space="0" w:color="auto"/>
            <w:left w:val="none" w:sz="0" w:space="0" w:color="auto"/>
            <w:bottom w:val="none" w:sz="0" w:space="0" w:color="auto"/>
            <w:right w:val="none" w:sz="0" w:space="0" w:color="auto"/>
          </w:divBdr>
        </w:div>
        <w:div w:id="1787237724">
          <w:marLeft w:val="0"/>
          <w:marRight w:val="0"/>
          <w:marTop w:val="0"/>
          <w:marBottom w:val="0"/>
          <w:divBdr>
            <w:top w:val="none" w:sz="0" w:space="0" w:color="auto"/>
            <w:left w:val="none" w:sz="0" w:space="0" w:color="auto"/>
            <w:bottom w:val="none" w:sz="0" w:space="0" w:color="auto"/>
            <w:right w:val="none" w:sz="0" w:space="0" w:color="auto"/>
          </w:divBdr>
        </w:div>
        <w:div w:id="1710957097">
          <w:marLeft w:val="0"/>
          <w:marRight w:val="0"/>
          <w:marTop w:val="0"/>
          <w:marBottom w:val="0"/>
          <w:divBdr>
            <w:top w:val="none" w:sz="0" w:space="0" w:color="auto"/>
            <w:left w:val="none" w:sz="0" w:space="0" w:color="auto"/>
            <w:bottom w:val="none" w:sz="0" w:space="0" w:color="auto"/>
            <w:right w:val="none" w:sz="0" w:space="0" w:color="auto"/>
          </w:divBdr>
        </w:div>
      </w:divsChild>
    </w:div>
    <w:div w:id="241527670">
      <w:bodyDiv w:val="1"/>
      <w:marLeft w:val="0"/>
      <w:marRight w:val="0"/>
      <w:marTop w:val="0"/>
      <w:marBottom w:val="0"/>
      <w:divBdr>
        <w:top w:val="none" w:sz="0" w:space="0" w:color="auto"/>
        <w:left w:val="none" w:sz="0" w:space="0" w:color="auto"/>
        <w:bottom w:val="none" w:sz="0" w:space="0" w:color="auto"/>
        <w:right w:val="none" w:sz="0" w:space="0" w:color="auto"/>
      </w:divBdr>
    </w:div>
    <w:div w:id="337008228">
      <w:bodyDiv w:val="1"/>
      <w:marLeft w:val="0"/>
      <w:marRight w:val="0"/>
      <w:marTop w:val="0"/>
      <w:marBottom w:val="0"/>
      <w:divBdr>
        <w:top w:val="none" w:sz="0" w:space="0" w:color="auto"/>
        <w:left w:val="none" w:sz="0" w:space="0" w:color="auto"/>
        <w:bottom w:val="none" w:sz="0" w:space="0" w:color="auto"/>
        <w:right w:val="none" w:sz="0" w:space="0" w:color="auto"/>
      </w:divBdr>
    </w:div>
    <w:div w:id="386297357">
      <w:bodyDiv w:val="1"/>
      <w:marLeft w:val="0"/>
      <w:marRight w:val="0"/>
      <w:marTop w:val="0"/>
      <w:marBottom w:val="0"/>
      <w:divBdr>
        <w:top w:val="none" w:sz="0" w:space="0" w:color="auto"/>
        <w:left w:val="none" w:sz="0" w:space="0" w:color="auto"/>
        <w:bottom w:val="none" w:sz="0" w:space="0" w:color="auto"/>
        <w:right w:val="none" w:sz="0" w:space="0" w:color="auto"/>
      </w:divBdr>
    </w:div>
    <w:div w:id="39663499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37">
          <w:marLeft w:val="0"/>
          <w:marRight w:val="0"/>
          <w:marTop w:val="0"/>
          <w:marBottom w:val="0"/>
          <w:divBdr>
            <w:top w:val="none" w:sz="0" w:space="0" w:color="auto"/>
            <w:left w:val="none" w:sz="0" w:space="0" w:color="auto"/>
            <w:bottom w:val="none" w:sz="0" w:space="0" w:color="auto"/>
            <w:right w:val="none" w:sz="0" w:space="0" w:color="auto"/>
          </w:divBdr>
        </w:div>
        <w:div w:id="877543420">
          <w:marLeft w:val="0"/>
          <w:marRight w:val="0"/>
          <w:marTop w:val="0"/>
          <w:marBottom w:val="0"/>
          <w:divBdr>
            <w:top w:val="none" w:sz="0" w:space="0" w:color="auto"/>
            <w:left w:val="none" w:sz="0" w:space="0" w:color="auto"/>
            <w:bottom w:val="none" w:sz="0" w:space="0" w:color="auto"/>
            <w:right w:val="none" w:sz="0" w:space="0" w:color="auto"/>
          </w:divBdr>
        </w:div>
        <w:div w:id="1236279642">
          <w:marLeft w:val="0"/>
          <w:marRight w:val="0"/>
          <w:marTop w:val="0"/>
          <w:marBottom w:val="0"/>
          <w:divBdr>
            <w:top w:val="none" w:sz="0" w:space="0" w:color="auto"/>
            <w:left w:val="none" w:sz="0" w:space="0" w:color="auto"/>
            <w:bottom w:val="none" w:sz="0" w:space="0" w:color="auto"/>
            <w:right w:val="none" w:sz="0" w:space="0" w:color="auto"/>
          </w:divBdr>
        </w:div>
      </w:divsChild>
    </w:div>
    <w:div w:id="541018192">
      <w:bodyDiv w:val="1"/>
      <w:marLeft w:val="0"/>
      <w:marRight w:val="0"/>
      <w:marTop w:val="0"/>
      <w:marBottom w:val="0"/>
      <w:divBdr>
        <w:top w:val="none" w:sz="0" w:space="0" w:color="auto"/>
        <w:left w:val="none" w:sz="0" w:space="0" w:color="auto"/>
        <w:bottom w:val="none" w:sz="0" w:space="0" w:color="auto"/>
        <w:right w:val="none" w:sz="0" w:space="0" w:color="auto"/>
      </w:divBdr>
    </w:div>
    <w:div w:id="778449805">
      <w:bodyDiv w:val="1"/>
      <w:marLeft w:val="0"/>
      <w:marRight w:val="0"/>
      <w:marTop w:val="0"/>
      <w:marBottom w:val="0"/>
      <w:divBdr>
        <w:top w:val="none" w:sz="0" w:space="0" w:color="auto"/>
        <w:left w:val="none" w:sz="0" w:space="0" w:color="auto"/>
        <w:bottom w:val="none" w:sz="0" w:space="0" w:color="auto"/>
        <w:right w:val="none" w:sz="0" w:space="0" w:color="auto"/>
      </w:divBdr>
    </w:div>
    <w:div w:id="779223308">
      <w:bodyDiv w:val="1"/>
      <w:marLeft w:val="0"/>
      <w:marRight w:val="0"/>
      <w:marTop w:val="0"/>
      <w:marBottom w:val="0"/>
      <w:divBdr>
        <w:top w:val="none" w:sz="0" w:space="0" w:color="auto"/>
        <w:left w:val="none" w:sz="0" w:space="0" w:color="auto"/>
        <w:bottom w:val="none" w:sz="0" w:space="0" w:color="auto"/>
        <w:right w:val="none" w:sz="0" w:space="0" w:color="auto"/>
      </w:divBdr>
    </w:div>
    <w:div w:id="894316220">
      <w:bodyDiv w:val="1"/>
      <w:marLeft w:val="0"/>
      <w:marRight w:val="0"/>
      <w:marTop w:val="0"/>
      <w:marBottom w:val="0"/>
      <w:divBdr>
        <w:top w:val="none" w:sz="0" w:space="0" w:color="auto"/>
        <w:left w:val="none" w:sz="0" w:space="0" w:color="auto"/>
        <w:bottom w:val="none" w:sz="0" w:space="0" w:color="auto"/>
        <w:right w:val="none" w:sz="0" w:space="0" w:color="auto"/>
      </w:divBdr>
    </w:div>
    <w:div w:id="1031299513">
      <w:bodyDiv w:val="1"/>
      <w:marLeft w:val="0"/>
      <w:marRight w:val="0"/>
      <w:marTop w:val="0"/>
      <w:marBottom w:val="0"/>
      <w:divBdr>
        <w:top w:val="none" w:sz="0" w:space="0" w:color="auto"/>
        <w:left w:val="none" w:sz="0" w:space="0" w:color="auto"/>
        <w:bottom w:val="none" w:sz="0" w:space="0" w:color="auto"/>
        <w:right w:val="none" w:sz="0" w:space="0" w:color="auto"/>
      </w:divBdr>
    </w:div>
    <w:div w:id="1047879664">
      <w:bodyDiv w:val="1"/>
      <w:marLeft w:val="0"/>
      <w:marRight w:val="0"/>
      <w:marTop w:val="0"/>
      <w:marBottom w:val="0"/>
      <w:divBdr>
        <w:top w:val="none" w:sz="0" w:space="0" w:color="auto"/>
        <w:left w:val="none" w:sz="0" w:space="0" w:color="auto"/>
        <w:bottom w:val="none" w:sz="0" w:space="0" w:color="auto"/>
        <w:right w:val="none" w:sz="0" w:space="0" w:color="auto"/>
      </w:divBdr>
    </w:div>
    <w:div w:id="1406301450">
      <w:bodyDiv w:val="1"/>
      <w:marLeft w:val="0"/>
      <w:marRight w:val="0"/>
      <w:marTop w:val="0"/>
      <w:marBottom w:val="0"/>
      <w:divBdr>
        <w:top w:val="none" w:sz="0" w:space="0" w:color="auto"/>
        <w:left w:val="none" w:sz="0" w:space="0" w:color="auto"/>
        <w:bottom w:val="none" w:sz="0" w:space="0" w:color="auto"/>
        <w:right w:val="none" w:sz="0" w:space="0" w:color="auto"/>
      </w:divBdr>
    </w:div>
    <w:div w:id="1489056035">
      <w:bodyDiv w:val="1"/>
      <w:marLeft w:val="0"/>
      <w:marRight w:val="0"/>
      <w:marTop w:val="0"/>
      <w:marBottom w:val="0"/>
      <w:divBdr>
        <w:top w:val="none" w:sz="0" w:space="0" w:color="auto"/>
        <w:left w:val="none" w:sz="0" w:space="0" w:color="auto"/>
        <w:bottom w:val="none" w:sz="0" w:space="0" w:color="auto"/>
        <w:right w:val="none" w:sz="0" w:space="0" w:color="auto"/>
      </w:divBdr>
    </w:div>
    <w:div w:id="1518545273">
      <w:bodyDiv w:val="1"/>
      <w:marLeft w:val="0"/>
      <w:marRight w:val="0"/>
      <w:marTop w:val="0"/>
      <w:marBottom w:val="0"/>
      <w:divBdr>
        <w:top w:val="none" w:sz="0" w:space="0" w:color="auto"/>
        <w:left w:val="none" w:sz="0" w:space="0" w:color="auto"/>
        <w:bottom w:val="none" w:sz="0" w:space="0" w:color="auto"/>
        <w:right w:val="none" w:sz="0" w:space="0" w:color="auto"/>
      </w:divBdr>
    </w:div>
    <w:div w:id="1563562949">
      <w:bodyDiv w:val="1"/>
      <w:marLeft w:val="0"/>
      <w:marRight w:val="0"/>
      <w:marTop w:val="0"/>
      <w:marBottom w:val="0"/>
      <w:divBdr>
        <w:top w:val="none" w:sz="0" w:space="0" w:color="auto"/>
        <w:left w:val="none" w:sz="0" w:space="0" w:color="auto"/>
        <w:bottom w:val="none" w:sz="0" w:space="0" w:color="auto"/>
        <w:right w:val="none" w:sz="0" w:space="0" w:color="auto"/>
      </w:divBdr>
    </w:div>
    <w:div w:id="1619529694">
      <w:bodyDiv w:val="1"/>
      <w:marLeft w:val="0"/>
      <w:marRight w:val="0"/>
      <w:marTop w:val="0"/>
      <w:marBottom w:val="0"/>
      <w:divBdr>
        <w:top w:val="none" w:sz="0" w:space="0" w:color="auto"/>
        <w:left w:val="none" w:sz="0" w:space="0" w:color="auto"/>
        <w:bottom w:val="none" w:sz="0" w:space="0" w:color="auto"/>
        <w:right w:val="none" w:sz="0" w:space="0" w:color="auto"/>
      </w:divBdr>
    </w:div>
    <w:div w:id="1639920452">
      <w:bodyDiv w:val="1"/>
      <w:marLeft w:val="0"/>
      <w:marRight w:val="0"/>
      <w:marTop w:val="0"/>
      <w:marBottom w:val="0"/>
      <w:divBdr>
        <w:top w:val="none" w:sz="0" w:space="0" w:color="auto"/>
        <w:left w:val="none" w:sz="0" w:space="0" w:color="auto"/>
        <w:bottom w:val="none" w:sz="0" w:space="0" w:color="auto"/>
        <w:right w:val="none" w:sz="0" w:space="0" w:color="auto"/>
      </w:divBdr>
    </w:div>
    <w:div w:id="1654210805">
      <w:bodyDiv w:val="1"/>
      <w:marLeft w:val="0"/>
      <w:marRight w:val="0"/>
      <w:marTop w:val="0"/>
      <w:marBottom w:val="0"/>
      <w:divBdr>
        <w:top w:val="none" w:sz="0" w:space="0" w:color="auto"/>
        <w:left w:val="none" w:sz="0" w:space="0" w:color="auto"/>
        <w:bottom w:val="none" w:sz="0" w:space="0" w:color="auto"/>
        <w:right w:val="none" w:sz="0" w:space="0" w:color="auto"/>
      </w:divBdr>
    </w:div>
    <w:div w:id="1682006357">
      <w:bodyDiv w:val="1"/>
      <w:marLeft w:val="0"/>
      <w:marRight w:val="0"/>
      <w:marTop w:val="0"/>
      <w:marBottom w:val="0"/>
      <w:divBdr>
        <w:top w:val="none" w:sz="0" w:space="0" w:color="auto"/>
        <w:left w:val="none" w:sz="0" w:space="0" w:color="auto"/>
        <w:bottom w:val="none" w:sz="0" w:space="0" w:color="auto"/>
        <w:right w:val="none" w:sz="0" w:space="0" w:color="auto"/>
      </w:divBdr>
    </w:div>
    <w:div w:id="1802458383">
      <w:bodyDiv w:val="1"/>
      <w:marLeft w:val="0"/>
      <w:marRight w:val="0"/>
      <w:marTop w:val="0"/>
      <w:marBottom w:val="0"/>
      <w:divBdr>
        <w:top w:val="none" w:sz="0" w:space="0" w:color="auto"/>
        <w:left w:val="none" w:sz="0" w:space="0" w:color="auto"/>
        <w:bottom w:val="none" w:sz="0" w:space="0" w:color="auto"/>
        <w:right w:val="none" w:sz="0" w:space="0" w:color="auto"/>
      </w:divBdr>
    </w:div>
    <w:div w:id="1849252210">
      <w:bodyDiv w:val="1"/>
      <w:marLeft w:val="0"/>
      <w:marRight w:val="0"/>
      <w:marTop w:val="0"/>
      <w:marBottom w:val="0"/>
      <w:divBdr>
        <w:top w:val="none" w:sz="0" w:space="0" w:color="auto"/>
        <w:left w:val="none" w:sz="0" w:space="0" w:color="auto"/>
        <w:bottom w:val="none" w:sz="0" w:space="0" w:color="auto"/>
        <w:right w:val="none" w:sz="0" w:space="0" w:color="auto"/>
      </w:divBdr>
    </w:div>
    <w:div w:id="1939018986">
      <w:bodyDiv w:val="1"/>
      <w:marLeft w:val="0"/>
      <w:marRight w:val="0"/>
      <w:marTop w:val="0"/>
      <w:marBottom w:val="0"/>
      <w:divBdr>
        <w:top w:val="none" w:sz="0" w:space="0" w:color="auto"/>
        <w:left w:val="none" w:sz="0" w:space="0" w:color="auto"/>
        <w:bottom w:val="none" w:sz="0" w:space="0" w:color="auto"/>
        <w:right w:val="none" w:sz="0" w:space="0" w:color="auto"/>
      </w:divBdr>
    </w:div>
    <w:div w:id="1979676852">
      <w:bodyDiv w:val="1"/>
      <w:marLeft w:val="0"/>
      <w:marRight w:val="0"/>
      <w:marTop w:val="0"/>
      <w:marBottom w:val="0"/>
      <w:divBdr>
        <w:top w:val="none" w:sz="0" w:space="0" w:color="auto"/>
        <w:left w:val="none" w:sz="0" w:space="0" w:color="auto"/>
        <w:bottom w:val="none" w:sz="0" w:space="0" w:color="auto"/>
        <w:right w:val="none" w:sz="0" w:space="0" w:color="auto"/>
      </w:divBdr>
      <w:divsChild>
        <w:div w:id="146944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682210">
              <w:marLeft w:val="0"/>
              <w:marRight w:val="0"/>
              <w:marTop w:val="0"/>
              <w:marBottom w:val="0"/>
              <w:divBdr>
                <w:top w:val="none" w:sz="0" w:space="0" w:color="auto"/>
                <w:left w:val="none" w:sz="0" w:space="0" w:color="auto"/>
                <w:bottom w:val="none" w:sz="0" w:space="0" w:color="auto"/>
                <w:right w:val="none" w:sz="0" w:space="0" w:color="auto"/>
              </w:divBdr>
              <w:divsChild>
                <w:div w:id="1320695204">
                  <w:marLeft w:val="0"/>
                  <w:marRight w:val="0"/>
                  <w:marTop w:val="0"/>
                  <w:marBottom w:val="0"/>
                  <w:divBdr>
                    <w:top w:val="none" w:sz="0" w:space="0" w:color="auto"/>
                    <w:left w:val="none" w:sz="0" w:space="0" w:color="auto"/>
                    <w:bottom w:val="none" w:sz="0" w:space="0" w:color="auto"/>
                    <w:right w:val="none" w:sz="0" w:space="0" w:color="auto"/>
                  </w:divBdr>
                  <w:divsChild>
                    <w:div w:id="628975545">
                      <w:blockQuote w:val="1"/>
                      <w:marLeft w:val="75"/>
                      <w:marRight w:val="0"/>
                      <w:marTop w:val="0"/>
                      <w:marBottom w:val="0"/>
                      <w:divBdr>
                        <w:top w:val="none" w:sz="0" w:space="0" w:color="auto"/>
                        <w:left w:val="none" w:sz="0" w:space="0" w:color="auto"/>
                        <w:bottom w:val="none" w:sz="0" w:space="0" w:color="auto"/>
                        <w:right w:val="none" w:sz="0" w:space="0" w:color="auto"/>
                      </w:divBdr>
                      <w:divsChild>
                        <w:div w:id="1132020712">
                          <w:marLeft w:val="0"/>
                          <w:marRight w:val="0"/>
                          <w:marTop w:val="0"/>
                          <w:marBottom w:val="0"/>
                          <w:divBdr>
                            <w:top w:val="none" w:sz="0" w:space="0" w:color="auto"/>
                            <w:left w:val="none" w:sz="0" w:space="0" w:color="auto"/>
                            <w:bottom w:val="none" w:sz="0" w:space="0" w:color="auto"/>
                            <w:right w:val="none" w:sz="0" w:space="0" w:color="auto"/>
                          </w:divBdr>
                          <w:divsChild>
                            <w:div w:id="1001856531">
                              <w:marLeft w:val="0"/>
                              <w:marRight w:val="0"/>
                              <w:marTop w:val="0"/>
                              <w:marBottom w:val="0"/>
                              <w:divBdr>
                                <w:top w:val="none" w:sz="0" w:space="0" w:color="auto"/>
                                <w:left w:val="none" w:sz="0" w:space="0" w:color="auto"/>
                                <w:bottom w:val="none" w:sz="0" w:space="0" w:color="auto"/>
                                <w:right w:val="none" w:sz="0" w:space="0" w:color="auto"/>
                              </w:divBdr>
                              <w:divsChild>
                                <w:div w:id="1140734944">
                                  <w:marLeft w:val="0"/>
                                  <w:marRight w:val="0"/>
                                  <w:marTop w:val="0"/>
                                  <w:marBottom w:val="0"/>
                                  <w:divBdr>
                                    <w:top w:val="none" w:sz="0" w:space="0" w:color="auto"/>
                                    <w:left w:val="none" w:sz="0" w:space="0" w:color="auto"/>
                                    <w:bottom w:val="none" w:sz="0" w:space="0" w:color="auto"/>
                                    <w:right w:val="none" w:sz="0" w:space="0" w:color="auto"/>
                                  </w:divBdr>
                                </w:div>
                                <w:div w:id="232666575">
                                  <w:marLeft w:val="0"/>
                                  <w:marRight w:val="0"/>
                                  <w:marTop w:val="0"/>
                                  <w:marBottom w:val="0"/>
                                  <w:divBdr>
                                    <w:top w:val="none" w:sz="0" w:space="0" w:color="auto"/>
                                    <w:left w:val="none" w:sz="0" w:space="0" w:color="auto"/>
                                    <w:bottom w:val="none" w:sz="0" w:space="0" w:color="auto"/>
                                    <w:right w:val="none" w:sz="0" w:space="0" w:color="auto"/>
                                  </w:divBdr>
                                </w:div>
                                <w:div w:id="16206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053280">
      <w:bodyDiv w:val="1"/>
      <w:marLeft w:val="0"/>
      <w:marRight w:val="0"/>
      <w:marTop w:val="0"/>
      <w:marBottom w:val="0"/>
      <w:divBdr>
        <w:top w:val="none" w:sz="0" w:space="0" w:color="auto"/>
        <w:left w:val="none" w:sz="0" w:space="0" w:color="auto"/>
        <w:bottom w:val="none" w:sz="0" w:space="0" w:color="auto"/>
        <w:right w:val="none" w:sz="0" w:space="0" w:color="auto"/>
      </w:divBdr>
    </w:div>
    <w:div w:id="1999919106">
      <w:bodyDiv w:val="1"/>
      <w:marLeft w:val="0"/>
      <w:marRight w:val="0"/>
      <w:marTop w:val="0"/>
      <w:marBottom w:val="0"/>
      <w:divBdr>
        <w:top w:val="none" w:sz="0" w:space="0" w:color="auto"/>
        <w:left w:val="none" w:sz="0" w:space="0" w:color="auto"/>
        <w:bottom w:val="none" w:sz="0" w:space="0" w:color="auto"/>
        <w:right w:val="none" w:sz="0" w:space="0" w:color="auto"/>
      </w:divBdr>
      <w:divsChild>
        <w:div w:id="1232544670">
          <w:marLeft w:val="0"/>
          <w:marRight w:val="0"/>
          <w:marTop w:val="0"/>
          <w:marBottom w:val="0"/>
          <w:divBdr>
            <w:top w:val="none" w:sz="0" w:space="0" w:color="auto"/>
            <w:left w:val="none" w:sz="0" w:space="0" w:color="auto"/>
            <w:bottom w:val="none" w:sz="0" w:space="0" w:color="auto"/>
            <w:right w:val="none" w:sz="0" w:space="0" w:color="auto"/>
          </w:divBdr>
        </w:div>
        <w:div w:id="2134667327">
          <w:marLeft w:val="0"/>
          <w:marRight w:val="0"/>
          <w:marTop w:val="0"/>
          <w:marBottom w:val="0"/>
          <w:divBdr>
            <w:top w:val="none" w:sz="0" w:space="0" w:color="auto"/>
            <w:left w:val="none" w:sz="0" w:space="0" w:color="auto"/>
            <w:bottom w:val="none" w:sz="0" w:space="0" w:color="auto"/>
            <w:right w:val="none" w:sz="0" w:space="0" w:color="auto"/>
          </w:divBdr>
        </w:div>
        <w:div w:id="1205170469">
          <w:marLeft w:val="0"/>
          <w:marRight w:val="0"/>
          <w:marTop w:val="0"/>
          <w:marBottom w:val="0"/>
          <w:divBdr>
            <w:top w:val="none" w:sz="0" w:space="0" w:color="auto"/>
            <w:left w:val="none" w:sz="0" w:space="0" w:color="auto"/>
            <w:bottom w:val="none" w:sz="0" w:space="0" w:color="auto"/>
            <w:right w:val="none" w:sz="0" w:space="0" w:color="auto"/>
          </w:divBdr>
        </w:div>
        <w:div w:id="1044406153">
          <w:marLeft w:val="0"/>
          <w:marRight w:val="0"/>
          <w:marTop w:val="0"/>
          <w:marBottom w:val="0"/>
          <w:divBdr>
            <w:top w:val="none" w:sz="0" w:space="0" w:color="auto"/>
            <w:left w:val="none" w:sz="0" w:space="0" w:color="auto"/>
            <w:bottom w:val="none" w:sz="0" w:space="0" w:color="auto"/>
            <w:right w:val="none" w:sz="0" w:space="0" w:color="auto"/>
          </w:divBdr>
        </w:div>
        <w:div w:id="847870130">
          <w:marLeft w:val="0"/>
          <w:marRight w:val="0"/>
          <w:marTop w:val="0"/>
          <w:marBottom w:val="0"/>
          <w:divBdr>
            <w:top w:val="none" w:sz="0" w:space="0" w:color="auto"/>
            <w:left w:val="none" w:sz="0" w:space="0" w:color="auto"/>
            <w:bottom w:val="none" w:sz="0" w:space="0" w:color="auto"/>
            <w:right w:val="none" w:sz="0" w:space="0" w:color="auto"/>
          </w:divBdr>
        </w:div>
        <w:div w:id="1701710395">
          <w:marLeft w:val="0"/>
          <w:marRight w:val="0"/>
          <w:marTop w:val="0"/>
          <w:marBottom w:val="0"/>
          <w:divBdr>
            <w:top w:val="none" w:sz="0" w:space="0" w:color="auto"/>
            <w:left w:val="none" w:sz="0" w:space="0" w:color="auto"/>
            <w:bottom w:val="none" w:sz="0" w:space="0" w:color="auto"/>
            <w:right w:val="none" w:sz="0" w:space="0" w:color="auto"/>
          </w:divBdr>
        </w:div>
        <w:div w:id="264844986">
          <w:marLeft w:val="0"/>
          <w:marRight w:val="0"/>
          <w:marTop w:val="0"/>
          <w:marBottom w:val="0"/>
          <w:divBdr>
            <w:top w:val="none" w:sz="0" w:space="0" w:color="auto"/>
            <w:left w:val="none" w:sz="0" w:space="0" w:color="auto"/>
            <w:bottom w:val="none" w:sz="0" w:space="0" w:color="auto"/>
            <w:right w:val="none" w:sz="0" w:space="0" w:color="auto"/>
          </w:divBdr>
        </w:div>
        <w:div w:id="204414811">
          <w:marLeft w:val="0"/>
          <w:marRight w:val="0"/>
          <w:marTop w:val="0"/>
          <w:marBottom w:val="0"/>
          <w:divBdr>
            <w:top w:val="none" w:sz="0" w:space="0" w:color="auto"/>
            <w:left w:val="none" w:sz="0" w:space="0" w:color="auto"/>
            <w:bottom w:val="none" w:sz="0" w:space="0" w:color="auto"/>
            <w:right w:val="none" w:sz="0" w:space="0" w:color="auto"/>
          </w:divBdr>
        </w:div>
      </w:divsChild>
    </w:div>
    <w:div w:id="2011179596">
      <w:bodyDiv w:val="1"/>
      <w:marLeft w:val="0"/>
      <w:marRight w:val="0"/>
      <w:marTop w:val="0"/>
      <w:marBottom w:val="0"/>
      <w:divBdr>
        <w:top w:val="none" w:sz="0" w:space="0" w:color="auto"/>
        <w:left w:val="none" w:sz="0" w:space="0" w:color="auto"/>
        <w:bottom w:val="none" w:sz="0" w:space="0" w:color="auto"/>
        <w:right w:val="none" w:sz="0" w:space="0" w:color="auto"/>
      </w:divBdr>
      <w:divsChild>
        <w:div w:id="1133643758">
          <w:marLeft w:val="0"/>
          <w:marRight w:val="0"/>
          <w:marTop w:val="0"/>
          <w:marBottom w:val="0"/>
          <w:divBdr>
            <w:top w:val="none" w:sz="0" w:space="0" w:color="auto"/>
            <w:left w:val="none" w:sz="0" w:space="0" w:color="auto"/>
            <w:bottom w:val="none" w:sz="0" w:space="0" w:color="auto"/>
            <w:right w:val="none" w:sz="0" w:space="0" w:color="auto"/>
          </w:divBdr>
        </w:div>
        <w:div w:id="1083180070">
          <w:marLeft w:val="0"/>
          <w:marRight w:val="0"/>
          <w:marTop w:val="0"/>
          <w:marBottom w:val="0"/>
          <w:divBdr>
            <w:top w:val="none" w:sz="0" w:space="0" w:color="auto"/>
            <w:left w:val="none" w:sz="0" w:space="0" w:color="auto"/>
            <w:bottom w:val="none" w:sz="0" w:space="0" w:color="auto"/>
            <w:right w:val="none" w:sz="0" w:space="0" w:color="auto"/>
          </w:divBdr>
        </w:div>
        <w:div w:id="632246702">
          <w:marLeft w:val="0"/>
          <w:marRight w:val="0"/>
          <w:marTop w:val="0"/>
          <w:marBottom w:val="0"/>
          <w:divBdr>
            <w:top w:val="none" w:sz="0" w:space="0" w:color="auto"/>
            <w:left w:val="none" w:sz="0" w:space="0" w:color="auto"/>
            <w:bottom w:val="none" w:sz="0" w:space="0" w:color="auto"/>
            <w:right w:val="none" w:sz="0" w:space="0" w:color="auto"/>
          </w:divBdr>
        </w:div>
        <w:div w:id="598222818">
          <w:marLeft w:val="0"/>
          <w:marRight w:val="0"/>
          <w:marTop w:val="0"/>
          <w:marBottom w:val="0"/>
          <w:divBdr>
            <w:top w:val="none" w:sz="0" w:space="0" w:color="auto"/>
            <w:left w:val="none" w:sz="0" w:space="0" w:color="auto"/>
            <w:bottom w:val="none" w:sz="0" w:space="0" w:color="auto"/>
            <w:right w:val="none" w:sz="0" w:space="0" w:color="auto"/>
          </w:divBdr>
        </w:div>
        <w:div w:id="277221875">
          <w:marLeft w:val="0"/>
          <w:marRight w:val="0"/>
          <w:marTop w:val="0"/>
          <w:marBottom w:val="0"/>
          <w:divBdr>
            <w:top w:val="none" w:sz="0" w:space="0" w:color="auto"/>
            <w:left w:val="none" w:sz="0" w:space="0" w:color="auto"/>
            <w:bottom w:val="none" w:sz="0" w:space="0" w:color="auto"/>
            <w:right w:val="none" w:sz="0" w:space="0" w:color="auto"/>
          </w:divBdr>
        </w:div>
        <w:div w:id="551312747">
          <w:marLeft w:val="0"/>
          <w:marRight w:val="0"/>
          <w:marTop w:val="0"/>
          <w:marBottom w:val="0"/>
          <w:divBdr>
            <w:top w:val="none" w:sz="0" w:space="0" w:color="auto"/>
            <w:left w:val="none" w:sz="0" w:space="0" w:color="auto"/>
            <w:bottom w:val="none" w:sz="0" w:space="0" w:color="auto"/>
            <w:right w:val="none" w:sz="0" w:space="0" w:color="auto"/>
          </w:divBdr>
        </w:div>
        <w:div w:id="149248896">
          <w:marLeft w:val="0"/>
          <w:marRight w:val="0"/>
          <w:marTop w:val="0"/>
          <w:marBottom w:val="0"/>
          <w:divBdr>
            <w:top w:val="none" w:sz="0" w:space="0" w:color="auto"/>
            <w:left w:val="none" w:sz="0" w:space="0" w:color="auto"/>
            <w:bottom w:val="none" w:sz="0" w:space="0" w:color="auto"/>
            <w:right w:val="none" w:sz="0" w:space="0" w:color="auto"/>
          </w:divBdr>
        </w:div>
        <w:div w:id="1845239277">
          <w:marLeft w:val="0"/>
          <w:marRight w:val="0"/>
          <w:marTop w:val="0"/>
          <w:marBottom w:val="0"/>
          <w:divBdr>
            <w:top w:val="none" w:sz="0" w:space="0" w:color="auto"/>
            <w:left w:val="none" w:sz="0" w:space="0" w:color="auto"/>
            <w:bottom w:val="none" w:sz="0" w:space="0" w:color="auto"/>
            <w:right w:val="none" w:sz="0" w:space="0" w:color="auto"/>
          </w:divBdr>
        </w:div>
        <w:div w:id="819732465">
          <w:marLeft w:val="0"/>
          <w:marRight w:val="0"/>
          <w:marTop w:val="0"/>
          <w:marBottom w:val="0"/>
          <w:divBdr>
            <w:top w:val="none" w:sz="0" w:space="0" w:color="auto"/>
            <w:left w:val="none" w:sz="0" w:space="0" w:color="auto"/>
            <w:bottom w:val="none" w:sz="0" w:space="0" w:color="auto"/>
            <w:right w:val="none" w:sz="0" w:space="0" w:color="auto"/>
          </w:divBdr>
        </w:div>
        <w:div w:id="1970696841">
          <w:marLeft w:val="0"/>
          <w:marRight w:val="0"/>
          <w:marTop w:val="0"/>
          <w:marBottom w:val="0"/>
          <w:divBdr>
            <w:top w:val="none" w:sz="0" w:space="0" w:color="auto"/>
            <w:left w:val="none" w:sz="0" w:space="0" w:color="auto"/>
            <w:bottom w:val="none" w:sz="0" w:space="0" w:color="auto"/>
            <w:right w:val="none" w:sz="0" w:space="0" w:color="auto"/>
          </w:divBdr>
        </w:div>
        <w:div w:id="437143209">
          <w:marLeft w:val="0"/>
          <w:marRight w:val="0"/>
          <w:marTop w:val="0"/>
          <w:marBottom w:val="0"/>
          <w:divBdr>
            <w:top w:val="none" w:sz="0" w:space="0" w:color="auto"/>
            <w:left w:val="none" w:sz="0" w:space="0" w:color="auto"/>
            <w:bottom w:val="none" w:sz="0" w:space="0" w:color="auto"/>
            <w:right w:val="none" w:sz="0" w:space="0" w:color="auto"/>
          </w:divBdr>
        </w:div>
        <w:div w:id="1858351003">
          <w:marLeft w:val="0"/>
          <w:marRight w:val="0"/>
          <w:marTop w:val="0"/>
          <w:marBottom w:val="0"/>
          <w:divBdr>
            <w:top w:val="none" w:sz="0" w:space="0" w:color="auto"/>
            <w:left w:val="none" w:sz="0" w:space="0" w:color="auto"/>
            <w:bottom w:val="none" w:sz="0" w:space="0" w:color="auto"/>
            <w:right w:val="none" w:sz="0" w:space="0" w:color="auto"/>
          </w:divBdr>
        </w:div>
        <w:div w:id="1731230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qsp.uqam.ca/wp-content/uploads/PetS-Politique-concernant-l%C2%B9e%CC%81criture-inclusive-et-les-citations-2018.pdf" TargetMode="External"/><Relationship Id="rId18" Type="http://schemas.openxmlformats.org/officeDocument/2006/relationships/hyperlink" Target="https://revuepolsoc.ojs.umontreal.ca/index.php/revuepolsoc/login/lostPassword" TargetMode="External"/><Relationship Id="rId3" Type="http://schemas.openxmlformats.org/officeDocument/2006/relationships/styles" Target="styles.xml"/><Relationship Id="rId21" Type="http://schemas.openxmlformats.org/officeDocument/2006/relationships/hyperlink" Target="https://unsplash.com" TargetMode="External"/><Relationship Id="rId7" Type="http://schemas.openxmlformats.org/officeDocument/2006/relationships/endnotes" Target="endnotes.xml"/><Relationship Id="rId12" Type="http://schemas.openxmlformats.org/officeDocument/2006/relationships/hyperlink" Target="https://www.erudit.org/fr/revues/ps/" TargetMode="External"/><Relationship Id="rId17" Type="http://schemas.openxmlformats.org/officeDocument/2006/relationships/hyperlink" Target="https://revuepolsoc.ojs.umontreal.ca/index.php/revuepolsoc/user/regist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vuepolsoc.ojs.umontreal.ca/index.php/revuepolsoc/index)" TargetMode="External"/><Relationship Id="rId20" Type="http://schemas.openxmlformats.org/officeDocument/2006/relationships/hyperlink" Target="http://laws-lois.justice.gc.ca/fra/lois/C-42/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uepolsoc.ojs.umontreal.ca/index.php/revuepols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rudit.org/public/documents/revues/ps/protocoleredaction.pdf" TargetMode="External"/><Relationship Id="rId23" Type="http://schemas.openxmlformats.org/officeDocument/2006/relationships/footer" Target="footer2.xml"/><Relationship Id="rId10" Type="http://schemas.openxmlformats.org/officeDocument/2006/relationships/hyperlink" Target="http://www.erudit.org/public/documents/revues/ps/protocoleredaction.pdf" TargetMode="External"/><Relationship Id="rId19" Type="http://schemas.openxmlformats.org/officeDocument/2006/relationships/hyperlink" Target="http://www.erudit.org/public/documents/revues/ps/protocoleredaction.pdf" TargetMode="External"/><Relationship Id="rId4" Type="http://schemas.openxmlformats.org/officeDocument/2006/relationships/settings" Target="settings.xml"/><Relationship Id="rId9" Type="http://schemas.openxmlformats.org/officeDocument/2006/relationships/hyperlink" Target="https://www.erudit.org/fr/revues/ps/" TargetMode="External"/><Relationship Id="rId14" Type="http://schemas.openxmlformats.org/officeDocument/2006/relationships/hyperlink" Target="http://www.erudit.org/public/documents/revues/ps/protocoleredaction.pdf"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7132E-4E27-564D-9E46-9408782B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3187</Words>
  <Characters>17529</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Universite de Montreal</Company>
  <LinksUpToDate>false</LinksUpToDate>
  <CharactersWithSpaces>20675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Coutu Simon-Pierre</dc:creator>
  <cp:lastModifiedBy>Choquette, Éléna</cp:lastModifiedBy>
  <cp:revision>2</cp:revision>
  <dcterms:created xsi:type="dcterms:W3CDTF">2026-08-03T20:55:00Z</dcterms:created>
  <dcterms:modified xsi:type="dcterms:W3CDTF">2026-08-03T20:55:00Z</dcterms:modified>
</cp:coreProperties>
</file>